
<file path=[Content_Types].xml><?xml version="1.0" encoding="utf-8"?>
<Types xmlns="http://schemas.openxmlformats.org/package/2006/content-types">
  <Default Extension="0bi" ContentType="image/x-e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6717E" w14:textId="00652EA1" w:rsidR="001F5B6B" w:rsidRPr="00920900" w:rsidRDefault="001F5B6B" w:rsidP="001F5B6B">
      <w:pPr>
        <w:rPr>
          <w:b/>
          <w:bCs/>
          <w:color w:val="267AA1"/>
          <w:sz w:val="28"/>
          <w:szCs w:val="28"/>
        </w:rPr>
      </w:pPr>
      <w:r w:rsidRPr="00920900">
        <w:rPr>
          <w:b/>
          <w:bCs/>
          <w:color w:val="267AA1"/>
          <w:sz w:val="28"/>
          <w:szCs w:val="28"/>
        </w:rPr>
        <w:t xml:space="preserve">Model </w:t>
      </w:r>
      <w:r w:rsidR="00F423F7">
        <w:rPr>
          <w:b/>
          <w:bCs/>
          <w:color w:val="267AA1"/>
          <w:sz w:val="28"/>
          <w:szCs w:val="28"/>
        </w:rPr>
        <w:t>D</w:t>
      </w:r>
      <w:r w:rsidRPr="00920900">
        <w:rPr>
          <w:b/>
          <w:bCs/>
          <w:color w:val="267AA1"/>
          <w:sz w:val="28"/>
          <w:szCs w:val="28"/>
        </w:rPr>
        <w:t xml:space="preserve"> </w:t>
      </w:r>
      <w:r>
        <w:rPr>
          <w:b/>
          <w:bCs/>
          <w:color w:val="267AA1"/>
          <w:sz w:val="28"/>
          <w:szCs w:val="28"/>
        </w:rPr>
        <w:t>Wachtkamerovereenkomst</w:t>
      </w:r>
    </w:p>
    <w:p w14:paraId="54E550D6" w14:textId="77777777" w:rsidR="008E5D67" w:rsidRPr="00985422" w:rsidRDefault="008E5D67" w:rsidP="008E4E47"/>
    <w:p w14:paraId="2181BBE3" w14:textId="77777777" w:rsidR="00333D04" w:rsidRPr="007371B6" w:rsidRDefault="00333D04" w:rsidP="00333D04">
      <w:pPr>
        <w:rPr>
          <w:b/>
          <w:bCs/>
        </w:rPr>
      </w:pPr>
      <w:r w:rsidRPr="007371B6">
        <w:rPr>
          <w:b/>
          <w:bCs/>
        </w:rPr>
        <w:t xml:space="preserve">Wachtkamerovereenkomst </w:t>
      </w:r>
    </w:p>
    <w:p w14:paraId="0911ACA4" w14:textId="77777777" w:rsidR="00333D04" w:rsidRPr="007E3BE0" w:rsidRDefault="00333D04" w:rsidP="00333D04">
      <w:pPr>
        <w:spacing w:line="276" w:lineRule="auto"/>
        <w:rPr>
          <w:rFonts w:cstheme="minorHAnsi"/>
        </w:rPr>
      </w:pPr>
    </w:p>
    <w:p w14:paraId="51AF133C" w14:textId="77777777" w:rsidR="005F0C45" w:rsidRPr="00CB7423" w:rsidRDefault="005F0C45" w:rsidP="005F0C45">
      <w:pPr>
        <w:spacing w:line="260" w:lineRule="atLeast"/>
        <w:rPr>
          <w:rFonts w:cstheme="minorHAnsi"/>
          <w:b/>
          <w:szCs w:val="20"/>
        </w:rPr>
      </w:pPr>
      <w:r w:rsidRPr="00CB7423">
        <w:rPr>
          <w:rFonts w:cstheme="minorHAnsi"/>
          <w:b/>
          <w:szCs w:val="20"/>
        </w:rPr>
        <w:t>Ondergetekenden/Partijen:</w:t>
      </w:r>
    </w:p>
    <w:p w14:paraId="4481CAC6" w14:textId="77777777" w:rsidR="005F0C45" w:rsidRPr="00CB7423" w:rsidRDefault="005F0C45" w:rsidP="005F0C45">
      <w:pPr>
        <w:spacing w:line="260" w:lineRule="atLeast"/>
        <w:rPr>
          <w:rFonts w:cstheme="minorHAnsi"/>
          <w:szCs w:val="20"/>
        </w:rPr>
      </w:pPr>
    </w:p>
    <w:p w14:paraId="424CEFF0" w14:textId="66C7F9EC" w:rsidR="005F0C45" w:rsidRPr="00CB7423" w:rsidRDefault="005F0C45" w:rsidP="005F0C45">
      <w:pPr>
        <w:spacing w:line="260" w:lineRule="atLeast"/>
        <w:rPr>
          <w:rFonts w:cstheme="minorHAnsi"/>
          <w:szCs w:val="20"/>
        </w:rPr>
      </w:pPr>
      <w:r>
        <w:rPr>
          <w:rFonts w:cstheme="minorHAnsi"/>
          <w:bCs/>
          <w:szCs w:val="20"/>
        </w:rPr>
        <w:t>Gemeente Deventer,</w:t>
      </w:r>
      <w:r w:rsidRPr="00CB7423">
        <w:rPr>
          <w:rFonts w:cstheme="minorHAnsi"/>
          <w:szCs w:val="20"/>
        </w:rPr>
        <w:t xml:space="preserve"> ten deze rechtsgeldig vertegenwoordigd door </w:t>
      </w:r>
      <w:r w:rsidRPr="00EF1B44">
        <w:rPr>
          <w:rFonts w:cstheme="minorHAnsi"/>
          <w:szCs w:val="20"/>
        </w:rPr>
        <w:t>&lt;&lt;FUN</w:t>
      </w:r>
      <w:r w:rsidR="007D5AB1">
        <w:rPr>
          <w:rFonts w:cstheme="minorHAnsi"/>
          <w:szCs w:val="20"/>
        </w:rPr>
        <w:t>C</w:t>
      </w:r>
      <w:r w:rsidRPr="00EF1B44">
        <w:rPr>
          <w:rFonts w:cstheme="minorHAnsi"/>
          <w:szCs w:val="20"/>
        </w:rPr>
        <w:t>TIE&gt;&gt;</w:t>
      </w:r>
      <w:r w:rsidRPr="00A921DC">
        <w:rPr>
          <w:rFonts w:cstheme="minorHAnsi"/>
          <w:szCs w:val="20"/>
        </w:rPr>
        <w:t xml:space="preserve">, </w:t>
      </w:r>
      <w:r w:rsidRPr="00EF1B44">
        <w:rPr>
          <w:rFonts w:cstheme="minorHAnsi"/>
          <w:szCs w:val="20"/>
        </w:rPr>
        <w:t>&lt;&lt;NAAM&gt;&gt;</w:t>
      </w:r>
    </w:p>
    <w:p w14:paraId="1C9D9425" w14:textId="77777777" w:rsidR="005F0C45" w:rsidRPr="00CB7423" w:rsidRDefault="005F0C45" w:rsidP="005F0C45">
      <w:pPr>
        <w:spacing w:line="260" w:lineRule="atLeast"/>
        <w:rPr>
          <w:rFonts w:cstheme="minorHAnsi"/>
          <w:i/>
          <w:color w:val="548DD4"/>
          <w:szCs w:val="20"/>
        </w:rPr>
      </w:pPr>
    </w:p>
    <w:p w14:paraId="64490DA1" w14:textId="77777777" w:rsidR="005F0C45" w:rsidRPr="00CB7423" w:rsidRDefault="005F0C45" w:rsidP="005F0C45">
      <w:pPr>
        <w:spacing w:line="260" w:lineRule="atLeast"/>
        <w:rPr>
          <w:rFonts w:cstheme="minorHAnsi"/>
          <w:szCs w:val="20"/>
        </w:rPr>
      </w:pPr>
      <w:r w:rsidRPr="00CB7423">
        <w:rPr>
          <w:rFonts w:cstheme="minorHAnsi"/>
          <w:szCs w:val="20"/>
        </w:rPr>
        <w:t xml:space="preserve">hierna te noemen: </w:t>
      </w:r>
      <w:r w:rsidRPr="00CB7423">
        <w:rPr>
          <w:rFonts w:cstheme="minorHAnsi"/>
          <w:b/>
          <w:szCs w:val="20"/>
        </w:rPr>
        <w:t>Opdrachtgever</w:t>
      </w:r>
    </w:p>
    <w:p w14:paraId="619CD08C" w14:textId="77777777" w:rsidR="005F0C45" w:rsidRPr="00CB7423" w:rsidRDefault="005F0C45" w:rsidP="005F0C45">
      <w:pPr>
        <w:spacing w:line="260" w:lineRule="atLeast"/>
        <w:rPr>
          <w:rFonts w:cstheme="minorHAnsi"/>
          <w:szCs w:val="20"/>
        </w:rPr>
      </w:pPr>
    </w:p>
    <w:p w14:paraId="57F97CC0" w14:textId="77777777" w:rsidR="005F0C45" w:rsidRPr="00CB7423" w:rsidRDefault="005F0C45" w:rsidP="005F0C45">
      <w:pPr>
        <w:spacing w:line="260" w:lineRule="atLeast"/>
        <w:rPr>
          <w:rFonts w:cstheme="minorHAnsi"/>
          <w:szCs w:val="20"/>
        </w:rPr>
      </w:pPr>
      <w:r w:rsidRPr="00CB7423">
        <w:rPr>
          <w:rFonts w:cstheme="minorHAnsi"/>
          <w:szCs w:val="20"/>
        </w:rPr>
        <w:t>en</w:t>
      </w:r>
    </w:p>
    <w:p w14:paraId="1933AF30" w14:textId="77777777" w:rsidR="005F0C45" w:rsidRPr="00CB7423" w:rsidRDefault="005F0C45" w:rsidP="005F0C45">
      <w:pPr>
        <w:spacing w:line="260" w:lineRule="atLeast"/>
        <w:rPr>
          <w:rFonts w:cstheme="minorHAnsi"/>
          <w:szCs w:val="20"/>
        </w:rPr>
      </w:pPr>
    </w:p>
    <w:p w14:paraId="6ED48B51" w14:textId="77777777" w:rsidR="005F0C45" w:rsidRPr="00A921DC" w:rsidRDefault="005F0C45" w:rsidP="005F0C45">
      <w:pPr>
        <w:spacing w:line="260" w:lineRule="atLeast"/>
        <w:rPr>
          <w:rFonts w:cstheme="minorHAnsi"/>
          <w:szCs w:val="20"/>
        </w:rPr>
      </w:pPr>
      <w:r w:rsidRPr="00EF1B44">
        <w:rPr>
          <w:rFonts w:cstheme="minorHAnsi"/>
          <w:bCs/>
          <w:szCs w:val="20"/>
        </w:rPr>
        <w:t>&lt;&lt;INVULLEN&gt;&gt;</w:t>
      </w:r>
      <w:r w:rsidRPr="00A921DC">
        <w:rPr>
          <w:rFonts w:cstheme="minorHAnsi"/>
          <w:bCs/>
          <w:szCs w:val="20"/>
        </w:rPr>
        <w:t xml:space="preserve"> gevestigd te </w:t>
      </w:r>
      <w:r w:rsidRPr="00EF1B44">
        <w:rPr>
          <w:rFonts w:cstheme="minorHAnsi"/>
          <w:bCs/>
          <w:szCs w:val="20"/>
        </w:rPr>
        <w:t>&lt;&lt;PLAATS&gt;&gt;</w:t>
      </w:r>
      <w:r w:rsidRPr="00A921DC">
        <w:rPr>
          <w:rFonts w:cstheme="minorHAnsi"/>
          <w:bCs/>
          <w:szCs w:val="20"/>
        </w:rPr>
        <w:t xml:space="preserve">, aan de </w:t>
      </w:r>
      <w:r w:rsidRPr="00EF1B44">
        <w:rPr>
          <w:rFonts w:cstheme="minorHAnsi"/>
          <w:bCs/>
          <w:szCs w:val="20"/>
        </w:rPr>
        <w:t>&lt;&lt;STRAAT&gt;&gt;</w:t>
      </w:r>
      <w:r w:rsidRPr="00A921DC">
        <w:rPr>
          <w:rFonts w:cstheme="minorHAnsi"/>
          <w:bCs/>
          <w:szCs w:val="20"/>
        </w:rPr>
        <w:t xml:space="preserve">, nummer </w:t>
      </w:r>
      <w:r w:rsidRPr="00EF1B44">
        <w:rPr>
          <w:rFonts w:cstheme="minorHAnsi"/>
        </w:rPr>
        <w:t>&lt;&lt;NUMMER&gt;&gt;</w:t>
      </w:r>
      <w:r w:rsidRPr="00A921DC">
        <w:rPr>
          <w:rFonts w:cstheme="minorHAnsi"/>
        </w:rPr>
        <w:t xml:space="preserve"> </w:t>
      </w:r>
      <w:r w:rsidRPr="00A921DC">
        <w:rPr>
          <w:rFonts w:cstheme="minorHAnsi"/>
          <w:bCs/>
          <w:szCs w:val="20"/>
        </w:rPr>
        <w:t>ten deze rechtsgeldig</w:t>
      </w:r>
      <w:r w:rsidRPr="00A921DC">
        <w:rPr>
          <w:rFonts w:cstheme="minorHAnsi"/>
          <w:szCs w:val="20"/>
        </w:rPr>
        <w:t xml:space="preserve"> vertegenwoordigd door </w:t>
      </w:r>
      <w:r w:rsidRPr="00EF1B44">
        <w:rPr>
          <w:rFonts w:cstheme="minorHAnsi"/>
          <w:szCs w:val="20"/>
        </w:rPr>
        <w:t>&lt;&lt;FUNTIE&gt;&gt;</w:t>
      </w:r>
      <w:r w:rsidRPr="00A921DC">
        <w:rPr>
          <w:rFonts w:cstheme="minorHAnsi"/>
          <w:szCs w:val="20"/>
        </w:rPr>
        <w:t xml:space="preserve">, </w:t>
      </w:r>
      <w:r w:rsidRPr="00EF1B44">
        <w:rPr>
          <w:rFonts w:cstheme="minorHAnsi"/>
          <w:szCs w:val="20"/>
        </w:rPr>
        <w:t>&lt;&lt;NAAM&gt;&gt;</w:t>
      </w:r>
    </w:p>
    <w:p w14:paraId="6AF19C2F" w14:textId="77777777" w:rsidR="005F0C45" w:rsidRPr="00A921DC" w:rsidRDefault="005F0C45" w:rsidP="005F0C45">
      <w:pPr>
        <w:spacing w:line="260" w:lineRule="atLeast"/>
        <w:rPr>
          <w:rFonts w:cstheme="minorHAnsi"/>
          <w:szCs w:val="20"/>
        </w:rPr>
      </w:pPr>
    </w:p>
    <w:p w14:paraId="5201975B" w14:textId="4A83D821" w:rsidR="005F0C45" w:rsidRPr="00A921DC" w:rsidRDefault="005F0C45" w:rsidP="005F0C45">
      <w:pPr>
        <w:spacing w:line="260" w:lineRule="atLeast"/>
        <w:rPr>
          <w:rFonts w:cstheme="minorHAnsi"/>
          <w:b/>
          <w:szCs w:val="20"/>
        </w:rPr>
      </w:pPr>
      <w:r w:rsidRPr="00A921DC">
        <w:rPr>
          <w:rFonts w:cstheme="minorHAnsi"/>
          <w:szCs w:val="20"/>
        </w:rPr>
        <w:t xml:space="preserve">hierna te noemen: </w:t>
      </w:r>
      <w:r w:rsidR="00535F65" w:rsidRPr="00A921DC">
        <w:rPr>
          <w:rFonts w:cstheme="minorHAnsi"/>
          <w:b/>
          <w:szCs w:val="20"/>
        </w:rPr>
        <w:t>Opdrachtnemer</w:t>
      </w:r>
    </w:p>
    <w:p w14:paraId="221867A2" w14:textId="77777777" w:rsidR="005F0C45" w:rsidRPr="00A921DC" w:rsidRDefault="005F0C45" w:rsidP="005F0C45">
      <w:pPr>
        <w:spacing w:line="260" w:lineRule="atLeast"/>
        <w:rPr>
          <w:rFonts w:cstheme="minorHAnsi"/>
          <w:b/>
          <w:szCs w:val="20"/>
        </w:rPr>
      </w:pPr>
    </w:p>
    <w:p w14:paraId="1D4C8912" w14:textId="77777777" w:rsidR="005F0C45" w:rsidRPr="00A921DC" w:rsidRDefault="005F0C45" w:rsidP="005F0C45">
      <w:pPr>
        <w:spacing w:line="260" w:lineRule="atLeast"/>
        <w:rPr>
          <w:rFonts w:cstheme="minorHAnsi"/>
          <w:b/>
          <w:szCs w:val="20"/>
        </w:rPr>
      </w:pPr>
      <w:r w:rsidRPr="00A921DC">
        <w:rPr>
          <w:rFonts w:cstheme="minorHAnsi"/>
          <w:bCs/>
          <w:szCs w:val="20"/>
        </w:rPr>
        <w:t xml:space="preserve">gezamenlijk hierna te noemen: </w:t>
      </w:r>
      <w:r w:rsidRPr="00A921DC">
        <w:rPr>
          <w:rFonts w:cstheme="minorHAnsi"/>
          <w:b/>
          <w:szCs w:val="20"/>
        </w:rPr>
        <w:t>Partijen,</w:t>
      </w:r>
    </w:p>
    <w:p w14:paraId="451F5E1C" w14:textId="77777777" w:rsidR="00D15422" w:rsidRPr="00A921DC" w:rsidRDefault="00D15422" w:rsidP="00BF7747">
      <w:pPr>
        <w:spacing w:line="260" w:lineRule="atLeast"/>
        <w:rPr>
          <w:rFonts w:cstheme="minorHAnsi"/>
          <w:caps/>
        </w:rPr>
      </w:pPr>
    </w:p>
    <w:p w14:paraId="2F5BAB0A" w14:textId="1D619F0C" w:rsidR="00333D04" w:rsidRPr="00EF1B44" w:rsidRDefault="00333D04" w:rsidP="00EF1B44">
      <w:pPr>
        <w:spacing w:line="260" w:lineRule="atLeast"/>
        <w:rPr>
          <w:rFonts w:cstheme="minorHAnsi"/>
          <w:b/>
          <w:szCs w:val="20"/>
        </w:rPr>
      </w:pPr>
      <w:r w:rsidRPr="00EF1B44">
        <w:rPr>
          <w:rFonts w:cstheme="minorHAnsi"/>
          <w:b/>
          <w:szCs w:val="20"/>
        </w:rPr>
        <w:t>Overwegende dat:</w:t>
      </w:r>
    </w:p>
    <w:p w14:paraId="65D9F251" w14:textId="7B68F393" w:rsidR="002025F9" w:rsidRPr="00A921DC" w:rsidRDefault="002025F9" w:rsidP="00EF1B44">
      <w:pPr>
        <w:pStyle w:val="Lijstalinea"/>
        <w:numPr>
          <w:ilvl w:val="0"/>
          <w:numId w:val="70"/>
        </w:numPr>
        <w:ind w:left="426" w:hanging="426"/>
        <w:rPr>
          <w:rFonts w:cstheme="minorHAnsi"/>
        </w:rPr>
      </w:pPr>
      <w:r w:rsidRPr="00A921DC">
        <w:rPr>
          <w:rFonts w:cstheme="minorHAnsi"/>
        </w:rPr>
        <w:t xml:space="preserve">Opdrachtgever voornemens is ‘Onderhoudscontract Prins Bernhard Sluiscomplex’ te doen realiseren, hierna te noemen het Werk; </w:t>
      </w:r>
    </w:p>
    <w:p w14:paraId="5C4C9200" w14:textId="518149E4" w:rsidR="00FA53A8" w:rsidRPr="00EF1B44" w:rsidRDefault="00FA53A8" w:rsidP="00535F65">
      <w:pPr>
        <w:pStyle w:val="Lijstalinea"/>
        <w:numPr>
          <w:ilvl w:val="0"/>
          <w:numId w:val="70"/>
        </w:numPr>
        <w:ind w:left="426" w:hanging="426"/>
      </w:pPr>
      <w:r w:rsidRPr="00A921DC">
        <w:t xml:space="preserve">Opdrachtgever deswege de Werkomschrijving d.d. </w:t>
      </w:r>
      <w:r w:rsidRPr="00EF1B44">
        <w:rPr>
          <w:rFonts w:cstheme="minorHAnsi"/>
        </w:rPr>
        <w:t>&lt;&lt;DATUM&gt;&gt;</w:t>
      </w:r>
      <w:r w:rsidRPr="00A921DC">
        <w:rPr>
          <w:rFonts w:cstheme="minorHAnsi"/>
        </w:rPr>
        <w:t xml:space="preserve"> </w:t>
      </w:r>
      <w:r w:rsidRPr="00A921DC">
        <w:t>heeft opgesteld;</w:t>
      </w:r>
    </w:p>
    <w:p w14:paraId="0089F17B" w14:textId="5DA4D850" w:rsidR="00FA53A8" w:rsidRPr="00A921DC" w:rsidRDefault="00FA53A8" w:rsidP="00535F65">
      <w:pPr>
        <w:pStyle w:val="Lijstalinea"/>
        <w:numPr>
          <w:ilvl w:val="0"/>
          <w:numId w:val="70"/>
        </w:numPr>
        <w:ind w:left="426" w:hanging="426"/>
      </w:pPr>
      <w:r w:rsidRPr="00A921DC">
        <w:t>Opdrachtgever een aanbestedingsprocedure heeft gevolgd conform de Europese openbare procedure binnen het ARW 2016;</w:t>
      </w:r>
    </w:p>
    <w:p w14:paraId="73BF0245" w14:textId="77777777" w:rsidR="00333D04" w:rsidRPr="00535F65" w:rsidRDefault="00333D04" w:rsidP="00EF1B44">
      <w:pPr>
        <w:pStyle w:val="Lijstalinea"/>
        <w:keepNext/>
        <w:numPr>
          <w:ilvl w:val="0"/>
          <w:numId w:val="70"/>
        </w:numPr>
        <w:ind w:left="426" w:hanging="426"/>
        <w:rPr>
          <w:rFonts w:cstheme="minorHAnsi"/>
        </w:rPr>
      </w:pPr>
      <w:r w:rsidRPr="00535F65">
        <w:rPr>
          <w:rFonts w:cstheme="minorHAnsi"/>
        </w:rPr>
        <w:t>Opdrachtnemer zich in voldoende mate op de hoogte heeft gesteld van de te verrichten werkzaamheden, bereid en in staat is het in deze Overeenkomst bedoelde Werk uit te voeren en hiertoe op [datum inschrijving] een Inschrijving heeft uitgebracht, welke in tweede in rang is geëindigd;</w:t>
      </w:r>
    </w:p>
    <w:p w14:paraId="01C6F8B2" w14:textId="559BD955" w:rsidR="00333D04" w:rsidRPr="00535F65" w:rsidRDefault="00674091" w:rsidP="00EF1B44">
      <w:pPr>
        <w:pStyle w:val="Lijstalinea"/>
        <w:keepNext/>
        <w:numPr>
          <w:ilvl w:val="0"/>
          <w:numId w:val="70"/>
        </w:numPr>
        <w:ind w:left="426" w:hanging="426"/>
        <w:rPr>
          <w:rFonts w:cstheme="minorHAnsi"/>
        </w:rPr>
      </w:pPr>
      <w:r w:rsidRPr="00535F65">
        <w:rPr>
          <w:rFonts w:cstheme="minorHAnsi"/>
        </w:rPr>
        <w:t>Opdrachtgever</w:t>
      </w:r>
      <w:r w:rsidR="00333D04" w:rsidRPr="00535F65">
        <w:rPr>
          <w:rFonts w:cstheme="minorHAnsi"/>
        </w:rPr>
        <w:t xml:space="preserve"> de opdracht voor uitvoering van het Werk </w:t>
      </w:r>
      <w:r w:rsidRPr="00535F65">
        <w:rPr>
          <w:rFonts w:cstheme="minorHAnsi"/>
        </w:rPr>
        <w:t xml:space="preserve">op [datum] </w:t>
      </w:r>
      <w:r w:rsidR="00333D04" w:rsidRPr="00535F65">
        <w:rPr>
          <w:rFonts w:cstheme="minorHAnsi"/>
        </w:rPr>
        <w:t>heeft gegund aan [naam winnaar aanbesteding]</w:t>
      </w:r>
      <w:r w:rsidRPr="00535F65">
        <w:rPr>
          <w:rFonts w:cstheme="minorHAnsi"/>
        </w:rPr>
        <w:t>;</w:t>
      </w:r>
    </w:p>
    <w:p w14:paraId="493F803B" w14:textId="77777777" w:rsidR="00333D04" w:rsidRPr="00535F65" w:rsidRDefault="00333D04" w:rsidP="00EF1B44">
      <w:pPr>
        <w:pStyle w:val="Lijstalinea"/>
        <w:keepNext/>
        <w:numPr>
          <w:ilvl w:val="0"/>
          <w:numId w:val="70"/>
        </w:numPr>
        <w:ind w:left="426" w:hanging="426"/>
        <w:rPr>
          <w:rFonts w:cstheme="minorHAnsi"/>
        </w:rPr>
      </w:pPr>
      <w:r w:rsidRPr="00535F65">
        <w:rPr>
          <w:rFonts w:cstheme="minorHAnsi"/>
        </w:rPr>
        <w:t>Deze overeenkomst een ‘schaduwovereenkomst’ betreft en uitsluitend wordt aangegaan na ontbinding van de overeenkomst met de winnaar van onderhavige Europese aanbesteding;</w:t>
      </w:r>
    </w:p>
    <w:p w14:paraId="242740CA" w14:textId="77777777" w:rsidR="00333D04" w:rsidRPr="007E3BE0" w:rsidRDefault="00333D04" w:rsidP="00EF1B44">
      <w:pPr>
        <w:pStyle w:val="Lijstalinea"/>
        <w:keepNext/>
        <w:numPr>
          <w:ilvl w:val="0"/>
          <w:numId w:val="70"/>
        </w:numPr>
        <w:ind w:left="426" w:hanging="426"/>
        <w:rPr>
          <w:rFonts w:cs="Arial"/>
        </w:rPr>
      </w:pPr>
      <w:r w:rsidRPr="00535F65">
        <w:rPr>
          <w:rFonts w:cstheme="minorHAnsi"/>
        </w:rPr>
        <w:t>Partijen tegen deze achtergrond onderhavige overeenkomst met elkaar aangaan, onder de navolgende voorwaarden</w:t>
      </w:r>
      <w:r w:rsidRPr="007E3BE0">
        <w:rPr>
          <w:rFonts w:cstheme="minorHAnsi"/>
        </w:rPr>
        <w:t xml:space="preserve"> en bedingen. </w:t>
      </w:r>
    </w:p>
    <w:p w14:paraId="10ED3856" w14:textId="77777777" w:rsidR="00333D04" w:rsidRPr="007E3BE0" w:rsidRDefault="00333D04" w:rsidP="00EF1B44">
      <w:pPr>
        <w:rPr>
          <w:rFonts w:cstheme="minorHAnsi"/>
        </w:rPr>
      </w:pPr>
    </w:p>
    <w:p w14:paraId="7797027F" w14:textId="02244101" w:rsidR="00333D04" w:rsidRPr="00EF1B44" w:rsidRDefault="00333D04" w:rsidP="00EF1B44">
      <w:pPr>
        <w:rPr>
          <w:rFonts w:cstheme="minorHAnsi"/>
          <w:b/>
          <w:szCs w:val="20"/>
        </w:rPr>
      </w:pPr>
      <w:r w:rsidRPr="00EF1B44">
        <w:rPr>
          <w:rFonts w:cstheme="minorHAnsi"/>
          <w:b/>
          <w:szCs w:val="20"/>
        </w:rPr>
        <w:t>V</w:t>
      </w:r>
      <w:r w:rsidR="00D15422" w:rsidRPr="00D15422">
        <w:rPr>
          <w:rFonts w:cstheme="minorHAnsi"/>
          <w:b/>
          <w:szCs w:val="20"/>
        </w:rPr>
        <w:t>erklaren te zijn overeengekomen als volgt:</w:t>
      </w:r>
    </w:p>
    <w:p w14:paraId="157906A1" w14:textId="0D5B82D1" w:rsidR="00333D04" w:rsidRDefault="00333D04" w:rsidP="00D15422">
      <w:pPr>
        <w:rPr>
          <w:rFonts w:cstheme="minorHAnsi"/>
          <w:szCs w:val="20"/>
        </w:rPr>
      </w:pPr>
      <w:r w:rsidRPr="00EF1B44">
        <w:rPr>
          <w:rFonts w:cstheme="minorHAnsi"/>
          <w:szCs w:val="20"/>
        </w:rPr>
        <w:t>Op deze overeenkomst zijn bij uitsluiting de UAV</w:t>
      </w:r>
      <w:r w:rsidR="002025F9" w:rsidRPr="00EF1B44">
        <w:rPr>
          <w:rFonts w:cstheme="minorHAnsi"/>
          <w:szCs w:val="20"/>
        </w:rPr>
        <w:t>2012</w:t>
      </w:r>
      <w:r w:rsidRPr="00EF1B44">
        <w:rPr>
          <w:rFonts w:cstheme="minorHAnsi"/>
          <w:szCs w:val="20"/>
        </w:rPr>
        <w:t xml:space="preserve"> van toepassing, waarin voor ‘Opdrachtgever’ gelezen moet worden: </w:t>
      </w:r>
      <w:r w:rsidR="00FA3B80" w:rsidRPr="00EF1B44">
        <w:rPr>
          <w:rFonts w:cstheme="minorHAnsi"/>
          <w:szCs w:val="20"/>
        </w:rPr>
        <w:t>Gemeente Deventer</w:t>
      </w:r>
      <w:r w:rsidRPr="00EF1B44">
        <w:rPr>
          <w:rFonts w:cstheme="minorHAnsi"/>
          <w:szCs w:val="20"/>
        </w:rPr>
        <w:t xml:space="preserve"> en voor ‘Opdrachtnemer’ moet worden: [opdrachtnemer].</w:t>
      </w:r>
    </w:p>
    <w:p w14:paraId="60A40903" w14:textId="77777777" w:rsidR="00D15422" w:rsidRPr="00EF1B44" w:rsidRDefault="00D15422" w:rsidP="00EF1B44">
      <w:pPr>
        <w:rPr>
          <w:rFonts w:cstheme="minorHAnsi"/>
          <w:szCs w:val="20"/>
        </w:rPr>
      </w:pPr>
    </w:p>
    <w:p w14:paraId="5F001A8A" w14:textId="77777777" w:rsidR="00333D04" w:rsidRPr="00EF1B44" w:rsidRDefault="00333D04" w:rsidP="00EF1B44">
      <w:pPr>
        <w:rPr>
          <w:rFonts w:cstheme="minorHAnsi"/>
          <w:b/>
          <w:szCs w:val="20"/>
        </w:rPr>
      </w:pPr>
      <w:r w:rsidRPr="00EF1B44">
        <w:rPr>
          <w:rFonts w:cstheme="minorHAnsi"/>
          <w:b/>
          <w:szCs w:val="20"/>
        </w:rPr>
        <w:t>Artikel 1 Definities</w:t>
      </w:r>
    </w:p>
    <w:p w14:paraId="220707FC" w14:textId="77777777" w:rsidR="00333D04" w:rsidRPr="00EF1B44" w:rsidRDefault="00333D04" w:rsidP="00EF1B44">
      <w:pPr>
        <w:pStyle w:val="Plattetekst"/>
        <w:spacing w:after="0" w:line="240" w:lineRule="auto"/>
        <w:rPr>
          <w:rFonts w:asciiTheme="minorHAnsi" w:hAnsiTheme="minorHAnsi" w:cstheme="minorHAnsi"/>
          <w:sz w:val="20"/>
          <w:szCs w:val="20"/>
          <w:lang w:val="nl-NL"/>
        </w:rPr>
      </w:pPr>
      <w:r w:rsidRPr="00EF1B44">
        <w:rPr>
          <w:rFonts w:asciiTheme="minorHAnsi" w:hAnsiTheme="minorHAnsi" w:cstheme="minorHAnsi"/>
          <w:sz w:val="20"/>
          <w:szCs w:val="20"/>
          <w:lang w:val="nl-NL"/>
        </w:rPr>
        <w:t>In deze Overeenkomst wordt verstaan onder:</w:t>
      </w:r>
    </w:p>
    <w:p w14:paraId="02CA1EF3" w14:textId="77777777" w:rsidR="00333D04" w:rsidRPr="00EF1B44" w:rsidRDefault="00333D04" w:rsidP="00EF1B44">
      <w:pPr>
        <w:pStyle w:val="Plattetekst"/>
        <w:spacing w:after="0" w:line="240" w:lineRule="auto"/>
        <w:rPr>
          <w:rFonts w:asciiTheme="minorHAnsi" w:hAnsiTheme="minorHAnsi" w:cstheme="minorHAnsi"/>
          <w:sz w:val="20"/>
          <w:szCs w:val="20"/>
          <w:lang w:val="nl-NL"/>
        </w:rPr>
      </w:pPr>
    </w:p>
    <w:p w14:paraId="1F11FFEF" w14:textId="77777777" w:rsidR="00333D04" w:rsidRPr="00EF1B44" w:rsidRDefault="00333D04" w:rsidP="00EF1B44">
      <w:pPr>
        <w:pStyle w:val="Lijstalinea"/>
        <w:numPr>
          <w:ilvl w:val="1"/>
          <w:numId w:val="71"/>
        </w:numPr>
        <w:tabs>
          <w:tab w:val="clear" w:pos="360"/>
          <w:tab w:val="num" w:pos="426"/>
        </w:tabs>
        <w:ind w:left="426" w:hanging="426"/>
        <w:rPr>
          <w:rFonts w:cstheme="minorHAnsi"/>
          <w:szCs w:val="20"/>
        </w:rPr>
      </w:pPr>
      <w:r w:rsidRPr="00EF1B44">
        <w:rPr>
          <w:rFonts w:cstheme="minorHAnsi"/>
          <w:szCs w:val="20"/>
        </w:rPr>
        <w:t>Overeenkomst: onderhavige Overeenkomst.</w:t>
      </w:r>
    </w:p>
    <w:p w14:paraId="10943B63" w14:textId="609A4F8B" w:rsidR="00333D04" w:rsidRPr="00EF1B44" w:rsidRDefault="00333D04" w:rsidP="00EF1B44">
      <w:pPr>
        <w:pStyle w:val="Lijstalinea"/>
        <w:numPr>
          <w:ilvl w:val="1"/>
          <w:numId w:val="71"/>
        </w:numPr>
        <w:tabs>
          <w:tab w:val="clear" w:pos="360"/>
          <w:tab w:val="num" w:pos="426"/>
        </w:tabs>
        <w:ind w:left="426" w:hanging="426"/>
        <w:rPr>
          <w:rFonts w:cstheme="minorHAnsi"/>
          <w:szCs w:val="20"/>
        </w:rPr>
      </w:pPr>
      <w:r w:rsidRPr="00EF1B44">
        <w:rPr>
          <w:rFonts w:cstheme="minorHAnsi"/>
          <w:szCs w:val="20"/>
        </w:rPr>
        <w:t xml:space="preserve">Opdrachtnemer I: de Inschrijver die als nummer één in rang is geëindigd in de aanbestedingsprocedure op basis waarvan met hem de Overeenkomst </w:t>
      </w:r>
      <w:r w:rsidR="00535F65">
        <w:rPr>
          <w:rFonts w:cstheme="minorHAnsi"/>
          <w:szCs w:val="20"/>
        </w:rPr>
        <w:t>‘Onderhoudscontract Prins Bernhard Sluiscomplex’</w:t>
      </w:r>
      <w:r w:rsidRPr="00EF1B44">
        <w:rPr>
          <w:rFonts w:cstheme="minorHAnsi"/>
          <w:szCs w:val="20"/>
        </w:rPr>
        <w:t xml:space="preserve"> wordt gesloten.</w:t>
      </w:r>
    </w:p>
    <w:p w14:paraId="21B6FAFE" w14:textId="77777777" w:rsidR="00333D04" w:rsidRPr="00EF1B44" w:rsidRDefault="00333D04" w:rsidP="00EF1B44">
      <w:pPr>
        <w:pStyle w:val="Lijstalinea"/>
        <w:numPr>
          <w:ilvl w:val="1"/>
          <w:numId w:val="71"/>
        </w:numPr>
        <w:tabs>
          <w:tab w:val="clear" w:pos="360"/>
          <w:tab w:val="num" w:pos="426"/>
        </w:tabs>
        <w:ind w:left="426" w:hanging="426"/>
        <w:rPr>
          <w:rFonts w:cstheme="minorHAnsi"/>
          <w:szCs w:val="20"/>
        </w:rPr>
      </w:pPr>
      <w:r w:rsidRPr="00EF1B44">
        <w:rPr>
          <w:rFonts w:cstheme="minorHAnsi"/>
          <w:szCs w:val="20"/>
        </w:rPr>
        <w:t>OPDRACHTNEMER: de Inschrijver die als nummer twee in rang is geëindigd in de Aanbestedingsprocedure op basis waarvan met hem de Wachtkamerovereenkomst wordt gesloten.</w:t>
      </w:r>
    </w:p>
    <w:p w14:paraId="03C79454" w14:textId="77777777" w:rsidR="00333D04" w:rsidRPr="00EF1B44" w:rsidRDefault="00333D04" w:rsidP="00EF1B44">
      <w:pPr>
        <w:pStyle w:val="Lijstalinea"/>
        <w:numPr>
          <w:ilvl w:val="1"/>
          <w:numId w:val="71"/>
        </w:numPr>
        <w:tabs>
          <w:tab w:val="clear" w:pos="360"/>
          <w:tab w:val="num" w:pos="426"/>
        </w:tabs>
        <w:ind w:left="426" w:hanging="426"/>
        <w:rPr>
          <w:rFonts w:cstheme="minorHAnsi"/>
          <w:szCs w:val="20"/>
        </w:rPr>
      </w:pPr>
      <w:r w:rsidRPr="00EF1B44">
        <w:rPr>
          <w:rFonts w:cstheme="minorHAnsi"/>
          <w:szCs w:val="20"/>
        </w:rPr>
        <w:t>Wachtkamerovereenkomst: de onderhavige Overeenkomst.</w:t>
      </w:r>
    </w:p>
    <w:p w14:paraId="1A921AE2" w14:textId="77777777" w:rsidR="00333D04" w:rsidRPr="00EF1B44" w:rsidRDefault="00333D04" w:rsidP="00EF1B44">
      <w:pPr>
        <w:tabs>
          <w:tab w:val="num" w:pos="426"/>
        </w:tabs>
        <w:ind w:left="426"/>
        <w:rPr>
          <w:rFonts w:cstheme="minorHAnsi"/>
          <w:b/>
          <w:szCs w:val="20"/>
        </w:rPr>
      </w:pPr>
    </w:p>
    <w:p w14:paraId="721E04B3" w14:textId="77777777" w:rsidR="00333D04" w:rsidRPr="00EF1B44" w:rsidRDefault="00333D04" w:rsidP="00EF1B44">
      <w:pPr>
        <w:tabs>
          <w:tab w:val="num" w:pos="426"/>
        </w:tabs>
        <w:rPr>
          <w:rFonts w:cstheme="minorHAnsi"/>
          <w:b/>
          <w:szCs w:val="20"/>
        </w:rPr>
      </w:pPr>
      <w:r w:rsidRPr="00EF1B44">
        <w:rPr>
          <w:rFonts w:cstheme="minorHAnsi"/>
          <w:b/>
          <w:szCs w:val="20"/>
        </w:rPr>
        <w:t xml:space="preserve">Artikel 2 In </w:t>
      </w:r>
      <w:proofErr w:type="spellStart"/>
      <w:r w:rsidRPr="00EF1B44">
        <w:rPr>
          <w:rFonts w:cstheme="minorHAnsi"/>
          <w:b/>
          <w:szCs w:val="20"/>
        </w:rPr>
        <w:t>werkingtreding</w:t>
      </w:r>
      <w:proofErr w:type="spellEnd"/>
    </w:p>
    <w:p w14:paraId="04A73480" w14:textId="2C5C1DBF" w:rsidR="00333D04" w:rsidRPr="00EF1B44" w:rsidRDefault="00333D04" w:rsidP="00EF1B44">
      <w:pPr>
        <w:pStyle w:val="Lijstalinea"/>
        <w:tabs>
          <w:tab w:val="num" w:pos="0"/>
        </w:tabs>
        <w:ind w:left="0"/>
        <w:rPr>
          <w:rFonts w:cstheme="minorHAnsi"/>
          <w:szCs w:val="20"/>
        </w:rPr>
      </w:pPr>
      <w:r w:rsidRPr="00EF1B44">
        <w:rPr>
          <w:rFonts w:cstheme="minorHAnsi"/>
          <w:szCs w:val="20"/>
        </w:rPr>
        <w:t>De aanbestedende dienst heeft het recht om de Overeenkomst met Opdrachtnemer I tussentijds te beëindigen zoals opgenomen in de conceptovereenkomst van de Europese aanbesteding “</w:t>
      </w:r>
      <w:r w:rsidR="00F423F7">
        <w:rPr>
          <w:rFonts w:cstheme="minorHAnsi"/>
          <w:szCs w:val="20"/>
        </w:rPr>
        <w:t xml:space="preserve">Onderhoud </w:t>
      </w:r>
      <w:r w:rsidR="007D5AB1">
        <w:rPr>
          <w:rFonts w:cstheme="minorHAnsi"/>
          <w:szCs w:val="20"/>
        </w:rPr>
        <w:t>Prins Bernard Sluiscomplex</w:t>
      </w:r>
      <w:r w:rsidRPr="00EF1B44">
        <w:rPr>
          <w:rFonts w:cstheme="minorHAnsi"/>
          <w:szCs w:val="20"/>
        </w:rPr>
        <w:t xml:space="preserve">”. </w:t>
      </w:r>
    </w:p>
    <w:p w14:paraId="1D95D484" w14:textId="4B68D5B8" w:rsidR="00333D04" w:rsidRPr="00EF1B44" w:rsidRDefault="00333D04" w:rsidP="00EF1B44">
      <w:pPr>
        <w:pStyle w:val="Lijstalinea"/>
        <w:numPr>
          <w:ilvl w:val="0"/>
          <w:numId w:val="72"/>
        </w:numPr>
        <w:tabs>
          <w:tab w:val="clear" w:pos="360"/>
          <w:tab w:val="num" w:pos="426"/>
        </w:tabs>
        <w:ind w:left="426" w:hanging="426"/>
        <w:rPr>
          <w:rFonts w:cstheme="minorHAnsi"/>
          <w:szCs w:val="20"/>
        </w:rPr>
      </w:pPr>
      <w:r w:rsidRPr="00EF1B44">
        <w:rPr>
          <w:rFonts w:cstheme="minorHAnsi"/>
          <w:szCs w:val="20"/>
        </w:rPr>
        <w:lastRenderedPageBreak/>
        <w:t xml:space="preserve">De aanbestedende dienst heeft het eenzijdig recht te beslissen of hij wel of niet gebruik maakt van deze wachtkamerovereenkomst. De aanbestedende dienst kan bij het beëindigen van de Overeenkomst ook beslissen om opnieuw Europees aan te besteden. Indien de aanbestedende dienst besluit geen gebruik te maken van deze wachtkamerovereenkomst is hij jegens OPDRACHTNEMER niet gehouden tot vergoeding van kosten en/of schade. De aanbestedende dienst stelt OPDRACHTNEMER schriftelijk in kennis van zijn besluit om al dan niet gebruik te maken van deze wachtkamerovereenkomst. Besluit de aanbestedende dienst om geen gebruik te maken van deze wachtkamerovereenkomst, dan is deze wachtovereenkomst onmiddellijk beëindigd en kunnen aan deze overeenkomst geen rechten meer worden ontleend. </w:t>
      </w:r>
    </w:p>
    <w:p w14:paraId="18068068" w14:textId="77777777" w:rsidR="00333D04" w:rsidRPr="00EF1B44" w:rsidRDefault="00333D04" w:rsidP="00EF1B44">
      <w:pPr>
        <w:pStyle w:val="Lijstalinea"/>
        <w:numPr>
          <w:ilvl w:val="0"/>
          <w:numId w:val="72"/>
        </w:numPr>
        <w:tabs>
          <w:tab w:val="clear" w:pos="360"/>
          <w:tab w:val="num" w:pos="426"/>
        </w:tabs>
        <w:ind w:left="426" w:hanging="426"/>
        <w:rPr>
          <w:rFonts w:cstheme="minorHAnsi"/>
          <w:szCs w:val="20"/>
        </w:rPr>
      </w:pPr>
      <w:r w:rsidRPr="00EF1B44">
        <w:rPr>
          <w:rFonts w:cstheme="minorHAnsi"/>
          <w:szCs w:val="20"/>
        </w:rPr>
        <w:t>OPDRACHTNEMER houdt zijn Inschrijving gedurende het eerste (1) jaar van de Overeenkomst gestand, welke termijn aanvangt op de dag van Inschrijving. Indexering mag tot maximaal 12 maanden na opdrachtverlening nummer 1 en na goedkeuring van de aanbestedende dienst worden doorgevoerd. Het tijdsvenster tussen datum opdrachtverlening nummer 1 en datum opdrachtverlening nummer 2 is leidend.</w:t>
      </w:r>
    </w:p>
    <w:p w14:paraId="4C78CEF3" w14:textId="77777777" w:rsidR="00333D04" w:rsidRPr="00EF1B44" w:rsidRDefault="00333D04" w:rsidP="00EF1B44">
      <w:pPr>
        <w:pStyle w:val="Lijstalinea"/>
        <w:numPr>
          <w:ilvl w:val="0"/>
          <w:numId w:val="72"/>
        </w:numPr>
        <w:tabs>
          <w:tab w:val="clear" w:pos="360"/>
          <w:tab w:val="num" w:pos="426"/>
        </w:tabs>
        <w:ind w:left="426" w:hanging="426"/>
        <w:rPr>
          <w:rFonts w:cstheme="minorHAnsi"/>
          <w:szCs w:val="20"/>
        </w:rPr>
      </w:pPr>
      <w:r w:rsidRPr="00EF1B44">
        <w:rPr>
          <w:rFonts w:cstheme="minorHAnsi"/>
          <w:szCs w:val="20"/>
        </w:rPr>
        <w:t xml:space="preserve">OPDRACHTNEMER is bereid om de Wachtkamerovereenkomst uit te voeren, maar behoudt zich het recht voor om daar vanaf het eerste jaar na de dag van inschrijving van af te zien. </w:t>
      </w:r>
    </w:p>
    <w:p w14:paraId="2F75DDAD" w14:textId="77777777" w:rsidR="006E6431" w:rsidRPr="00EF1B44" w:rsidRDefault="006E6431" w:rsidP="00EF1B44">
      <w:pPr>
        <w:pStyle w:val="Lijstalinea"/>
        <w:tabs>
          <w:tab w:val="num" w:pos="426"/>
        </w:tabs>
        <w:ind w:left="426" w:hanging="426"/>
        <w:rPr>
          <w:rFonts w:cstheme="minorHAnsi"/>
          <w:szCs w:val="20"/>
        </w:rPr>
      </w:pPr>
    </w:p>
    <w:p w14:paraId="51A830D2" w14:textId="478C833E" w:rsidR="00333D04" w:rsidRDefault="00333D04" w:rsidP="00D15422">
      <w:pPr>
        <w:pStyle w:val="Lijstalinea"/>
        <w:tabs>
          <w:tab w:val="num" w:pos="0"/>
        </w:tabs>
        <w:ind w:left="0"/>
      </w:pPr>
      <w:r w:rsidRPr="00EF1B44">
        <w:rPr>
          <w:rFonts w:cstheme="minorHAnsi"/>
          <w:szCs w:val="20"/>
        </w:rPr>
        <w:t>Indien er van de Wachtkamerovereenkomst gebruik wordt gemaakt, wordt er een Overeenkomst opgesteld,</w:t>
      </w:r>
      <w:r w:rsidR="006E6431" w:rsidRPr="00EF1B44">
        <w:rPr>
          <w:rFonts w:cstheme="minorHAnsi"/>
          <w:szCs w:val="20"/>
        </w:rPr>
        <w:t xml:space="preserve"> </w:t>
      </w:r>
      <w:r w:rsidRPr="00EF1B44">
        <w:rPr>
          <w:rFonts w:cstheme="minorHAnsi"/>
          <w:szCs w:val="20"/>
        </w:rPr>
        <w:t>gelijk aan de originele overeenkomst voor de resterende duur van de contractperiode. De originele overeenkomst betreft de overeenkomst zoals vastgesteld</w:t>
      </w:r>
      <w:r w:rsidRPr="000E11B0">
        <w:t xml:space="preserve"> in Europese aanbesteding “</w:t>
      </w:r>
      <w:r w:rsidR="000C6BBE">
        <w:t xml:space="preserve">Onderhoudscontract </w:t>
      </w:r>
      <w:r w:rsidR="008528D5">
        <w:t>Prins Bernhard Sluiscomplex</w:t>
      </w:r>
      <w:r w:rsidRPr="000E11B0">
        <w:t>”.</w:t>
      </w:r>
    </w:p>
    <w:p w14:paraId="174332BA" w14:textId="77777777" w:rsidR="000C6BBE" w:rsidRDefault="000C6BBE" w:rsidP="00D15422">
      <w:pPr>
        <w:pStyle w:val="Lijstalinea"/>
        <w:tabs>
          <w:tab w:val="num" w:pos="0"/>
        </w:tabs>
        <w:ind w:left="0"/>
      </w:pPr>
    </w:p>
    <w:p w14:paraId="48AF24B0" w14:textId="5BBBCEE1" w:rsidR="000C6BBE" w:rsidRPr="00296076" w:rsidRDefault="000C6BBE" w:rsidP="000C6BBE">
      <w:pPr>
        <w:pStyle w:val="Default"/>
        <w:rPr>
          <w:rFonts w:asciiTheme="minorHAnsi" w:hAnsiTheme="minorHAnsi" w:cstheme="minorHAnsi"/>
          <w:sz w:val="20"/>
          <w:szCs w:val="20"/>
        </w:rPr>
      </w:pPr>
      <w:r w:rsidRPr="00296076">
        <w:rPr>
          <w:rFonts w:asciiTheme="minorHAnsi" w:hAnsiTheme="minorHAnsi" w:cstheme="minorHAnsi"/>
          <w:sz w:val="20"/>
          <w:szCs w:val="20"/>
        </w:rPr>
        <w:t xml:space="preserve">Aldus </w:t>
      </w:r>
      <w:r w:rsidR="004D6BCF">
        <w:rPr>
          <w:rFonts w:asciiTheme="minorHAnsi" w:hAnsiTheme="minorHAnsi" w:cstheme="minorHAnsi"/>
          <w:sz w:val="20"/>
          <w:szCs w:val="20"/>
        </w:rPr>
        <w:t xml:space="preserve">op </w:t>
      </w:r>
      <w:r w:rsidR="004D6BCF" w:rsidRPr="00EF1B44">
        <w:rPr>
          <w:rFonts w:asciiTheme="minorHAnsi" w:hAnsiTheme="minorHAnsi" w:cstheme="minorHAnsi"/>
          <w:i/>
          <w:iCs/>
          <w:sz w:val="20"/>
          <w:szCs w:val="20"/>
        </w:rPr>
        <w:t>…… (datum)</w:t>
      </w:r>
      <w:r w:rsidR="004D6BCF">
        <w:rPr>
          <w:rFonts w:asciiTheme="minorHAnsi" w:hAnsiTheme="minorHAnsi" w:cstheme="minorHAnsi"/>
          <w:sz w:val="20"/>
          <w:szCs w:val="20"/>
        </w:rPr>
        <w:t xml:space="preserve"> </w:t>
      </w:r>
      <w:r w:rsidRPr="00296076">
        <w:rPr>
          <w:rFonts w:asciiTheme="minorHAnsi" w:hAnsiTheme="minorHAnsi" w:cstheme="minorHAnsi"/>
          <w:sz w:val="20"/>
          <w:szCs w:val="20"/>
        </w:rPr>
        <w:t xml:space="preserve">overeengekomen in tweevoud opgemaakt en ondertekend: </w:t>
      </w:r>
    </w:p>
    <w:p w14:paraId="021F40F8" w14:textId="77777777" w:rsidR="000C6BBE" w:rsidRPr="00296076" w:rsidRDefault="000C6BBE" w:rsidP="000C6BBE">
      <w:pPr>
        <w:tabs>
          <w:tab w:val="left" w:pos="600"/>
          <w:tab w:val="left" w:pos="1320"/>
          <w:tab w:val="left" w:pos="2040"/>
        </w:tabs>
        <w:rPr>
          <w:rFonts w:eastAsia="Times New Roman" w:cstheme="minorHAnsi"/>
          <w:szCs w:val="20"/>
        </w:rPr>
      </w:pPr>
    </w:p>
    <w:p w14:paraId="040C1315" w14:textId="77777777" w:rsidR="000C6BBE" w:rsidRPr="00296076" w:rsidRDefault="000C6BBE" w:rsidP="000C6BBE">
      <w:pPr>
        <w:tabs>
          <w:tab w:val="left" w:pos="600"/>
          <w:tab w:val="left" w:pos="1320"/>
          <w:tab w:val="left" w:pos="2040"/>
        </w:tabs>
        <w:rPr>
          <w:rFonts w:eastAsia="Times New Roman" w:cstheme="minorHAnsi"/>
          <w:szCs w:val="20"/>
        </w:rPr>
      </w:pPr>
    </w:p>
    <w:p w14:paraId="5E44CDD1" w14:textId="39C4BA42" w:rsidR="000C6BBE" w:rsidRDefault="000C6BBE" w:rsidP="000C6BBE">
      <w:pPr>
        <w:tabs>
          <w:tab w:val="left" w:pos="600"/>
          <w:tab w:val="left" w:pos="1320"/>
          <w:tab w:val="left" w:pos="2040"/>
        </w:tabs>
        <w:rPr>
          <w:rFonts w:eastAsia="Times New Roman" w:cstheme="minorHAnsi"/>
          <w:szCs w:val="20"/>
        </w:rPr>
      </w:pPr>
      <w:r w:rsidRPr="00296076">
        <w:rPr>
          <w:rFonts w:eastAsia="Times New Roman" w:cstheme="minorHAnsi"/>
          <w:szCs w:val="20"/>
        </w:rPr>
        <w:t>Namens Opdrachtgever</w:t>
      </w:r>
      <w:r w:rsidRPr="00296076">
        <w:rPr>
          <w:rFonts w:eastAsia="Times New Roman" w:cstheme="minorHAnsi"/>
          <w:szCs w:val="20"/>
        </w:rPr>
        <w:tab/>
      </w:r>
      <w:r w:rsidRPr="00296076">
        <w:rPr>
          <w:rFonts w:eastAsia="Times New Roman" w:cstheme="minorHAnsi"/>
          <w:szCs w:val="20"/>
        </w:rPr>
        <w:tab/>
      </w:r>
      <w:r w:rsidRPr="00296076">
        <w:rPr>
          <w:rFonts w:eastAsia="Times New Roman" w:cstheme="minorHAnsi"/>
          <w:szCs w:val="20"/>
        </w:rPr>
        <w:tab/>
      </w:r>
      <w:r w:rsidRPr="00296076">
        <w:rPr>
          <w:rFonts w:eastAsia="Times New Roman" w:cstheme="minorHAnsi"/>
          <w:szCs w:val="20"/>
        </w:rPr>
        <w:tab/>
      </w:r>
      <w:r w:rsidRPr="00296076">
        <w:rPr>
          <w:rFonts w:eastAsia="Times New Roman" w:cstheme="minorHAnsi"/>
          <w:szCs w:val="20"/>
        </w:rPr>
        <w:tab/>
      </w:r>
      <w:r w:rsidRPr="00296076">
        <w:rPr>
          <w:rFonts w:eastAsia="Times New Roman" w:cstheme="minorHAnsi"/>
          <w:szCs w:val="20"/>
        </w:rPr>
        <w:tab/>
        <w:t xml:space="preserve">Namens </w:t>
      </w:r>
      <w:r>
        <w:rPr>
          <w:rFonts w:eastAsia="Times New Roman" w:cstheme="minorHAnsi"/>
          <w:szCs w:val="20"/>
        </w:rPr>
        <w:t>OPDRACHTNEMER</w:t>
      </w:r>
      <w:r w:rsidRPr="00296076">
        <w:rPr>
          <w:rFonts w:eastAsia="Times New Roman" w:cstheme="minorHAnsi"/>
          <w:szCs w:val="20"/>
        </w:rPr>
        <w:t xml:space="preserve"> </w:t>
      </w:r>
    </w:p>
    <w:p w14:paraId="6FCFDEEB" w14:textId="77777777" w:rsidR="004D6BCF" w:rsidRDefault="004D6BCF" w:rsidP="000C6BBE">
      <w:pPr>
        <w:tabs>
          <w:tab w:val="left" w:pos="600"/>
          <w:tab w:val="left" w:pos="1320"/>
          <w:tab w:val="left" w:pos="2040"/>
        </w:tabs>
        <w:rPr>
          <w:rFonts w:eastAsia="Times New Roman" w:cstheme="minorHAnsi"/>
          <w:szCs w:val="20"/>
        </w:rPr>
      </w:pPr>
    </w:p>
    <w:p w14:paraId="3E73D048" w14:textId="77777777" w:rsidR="004D6BCF" w:rsidRDefault="004D6BCF" w:rsidP="000C6BBE">
      <w:pPr>
        <w:tabs>
          <w:tab w:val="left" w:pos="600"/>
          <w:tab w:val="left" w:pos="1320"/>
          <w:tab w:val="left" w:pos="2040"/>
        </w:tabs>
        <w:rPr>
          <w:rFonts w:eastAsia="Times New Roman" w:cstheme="minorHAnsi"/>
          <w:szCs w:val="20"/>
        </w:rPr>
      </w:pPr>
    </w:p>
    <w:p w14:paraId="71FC7BDA" w14:textId="77777777" w:rsidR="004D6BCF" w:rsidRPr="00296076" w:rsidRDefault="004D6BCF" w:rsidP="000C6BBE">
      <w:pPr>
        <w:tabs>
          <w:tab w:val="left" w:pos="600"/>
          <w:tab w:val="left" w:pos="1320"/>
          <w:tab w:val="left" w:pos="2040"/>
        </w:tabs>
        <w:rPr>
          <w:rFonts w:eastAsia="Times New Roman" w:cstheme="minorHAnsi"/>
          <w:szCs w:val="20"/>
        </w:rPr>
      </w:pPr>
    </w:p>
    <w:tbl>
      <w:tblPr>
        <w:tblW w:w="9660" w:type="dxa"/>
        <w:tblInd w:w="-142" w:type="dxa"/>
        <w:tblLook w:val="01E0" w:firstRow="1" w:lastRow="1" w:firstColumn="1" w:lastColumn="1" w:noHBand="0" w:noVBand="0"/>
      </w:tblPr>
      <w:tblGrid>
        <w:gridCol w:w="2183"/>
        <w:gridCol w:w="2779"/>
        <w:gridCol w:w="2578"/>
        <w:gridCol w:w="2120"/>
      </w:tblGrid>
      <w:tr w:rsidR="0047678A" w:rsidRPr="002E5334" w14:paraId="60497A79" w14:textId="77777777" w:rsidTr="00EF1B44">
        <w:tc>
          <w:tcPr>
            <w:tcW w:w="2183" w:type="dxa"/>
          </w:tcPr>
          <w:p w14:paraId="2460E805" w14:textId="77777777" w:rsidR="0047678A" w:rsidRPr="002E5334" w:rsidRDefault="0047678A" w:rsidP="00EF1B44">
            <w:pPr>
              <w:tabs>
                <w:tab w:val="left" w:pos="1020"/>
              </w:tabs>
              <w:ind w:left="33"/>
              <w:rPr>
                <w:snapToGrid w:val="0"/>
              </w:rPr>
            </w:pPr>
          </w:p>
          <w:p w14:paraId="34B1CD20" w14:textId="77777777" w:rsidR="0047678A" w:rsidRPr="002E5334" w:rsidRDefault="0047678A" w:rsidP="004D6BCF">
            <w:pPr>
              <w:tabs>
                <w:tab w:val="left" w:pos="1020"/>
              </w:tabs>
              <w:ind w:left="33"/>
              <w:rPr>
                <w:snapToGrid w:val="0"/>
              </w:rPr>
            </w:pPr>
            <w:r w:rsidRPr="002E5334">
              <w:rPr>
                <w:snapToGrid w:val="0"/>
              </w:rPr>
              <w:t>……………..……………………</w:t>
            </w:r>
            <w:r w:rsidRPr="002E5334">
              <w:rPr>
                <w:snapToGrid w:val="0"/>
              </w:rPr>
              <w:tab/>
            </w:r>
          </w:p>
          <w:p w14:paraId="24171F24" w14:textId="77777777" w:rsidR="0047678A" w:rsidRPr="002E5334" w:rsidRDefault="0047678A" w:rsidP="00EF1B44">
            <w:pPr>
              <w:tabs>
                <w:tab w:val="left" w:pos="1020"/>
              </w:tabs>
              <w:ind w:left="33"/>
              <w:rPr>
                <w:snapToGrid w:val="0"/>
              </w:rPr>
            </w:pPr>
          </w:p>
        </w:tc>
        <w:tc>
          <w:tcPr>
            <w:tcW w:w="2779" w:type="dxa"/>
          </w:tcPr>
          <w:p w14:paraId="2BBC0C53" w14:textId="0D97168E" w:rsidR="0047678A" w:rsidRPr="002E5334" w:rsidRDefault="0047678A" w:rsidP="00C073C7">
            <w:pPr>
              <w:tabs>
                <w:tab w:val="left" w:pos="1020"/>
              </w:tabs>
              <w:jc w:val="left"/>
              <w:rPr>
                <w:i/>
                <w:noProof/>
              </w:rPr>
            </w:pPr>
            <w:r w:rsidRPr="002E5334">
              <w:rPr>
                <w:i/>
              </w:rPr>
              <w:t xml:space="preserve">(naam </w:t>
            </w:r>
            <w:r w:rsidRPr="002E5334">
              <w:rPr>
                <w:i/>
                <w:noProof/>
              </w:rPr>
              <w:t>rechtsgeldig vertegenwoordiger</w:t>
            </w:r>
            <w:r w:rsidRPr="002E5334">
              <w:rPr>
                <w:i/>
              </w:rPr>
              <w:t>)</w:t>
            </w:r>
          </w:p>
          <w:p w14:paraId="68319DBF" w14:textId="77777777" w:rsidR="0047678A" w:rsidRPr="002E5334" w:rsidRDefault="0047678A" w:rsidP="00C073C7">
            <w:pPr>
              <w:tabs>
                <w:tab w:val="left" w:pos="1020"/>
              </w:tabs>
              <w:jc w:val="left"/>
              <w:rPr>
                <w:i/>
                <w:snapToGrid w:val="0"/>
              </w:rPr>
            </w:pPr>
          </w:p>
        </w:tc>
        <w:tc>
          <w:tcPr>
            <w:tcW w:w="2578" w:type="dxa"/>
          </w:tcPr>
          <w:p w14:paraId="527DA12C" w14:textId="77777777" w:rsidR="0047678A" w:rsidRPr="002E5334" w:rsidRDefault="0047678A" w:rsidP="00C073C7">
            <w:pPr>
              <w:tabs>
                <w:tab w:val="left" w:pos="1020"/>
              </w:tabs>
              <w:ind w:left="30"/>
              <w:jc w:val="left"/>
              <w:rPr>
                <w:snapToGrid w:val="0"/>
              </w:rPr>
            </w:pPr>
          </w:p>
          <w:p w14:paraId="389CE755" w14:textId="77777777" w:rsidR="0047678A" w:rsidRPr="002E5334" w:rsidRDefault="0047678A" w:rsidP="00C073C7">
            <w:pPr>
              <w:tabs>
                <w:tab w:val="left" w:pos="1020"/>
              </w:tabs>
              <w:ind w:left="30"/>
              <w:jc w:val="left"/>
              <w:rPr>
                <w:snapToGrid w:val="0"/>
              </w:rPr>
            </w:pPr>
            <w:r w:rsidRPr="002E5334">
              <w:rPr>
                <w:snapToGrid w:val="0"/>
              </w:rPr>
              <w:t>………………………………</w:t>
            </w:r>
          </w:p>
        </w:tc>
        <w:tc>
          <w:tcPr>
            <w:tcW w:w="2120" w:type="dxa"/>
          </w:tcPr>
          <w:p w14:paraId="76637341" w14:textId="2F750B32" w:rsidR="0047678A" w:rsidRPr="002E5334" w:rsidRDefault="0047678A" w:rsidP="00C073C7">
            <w:pPr>
              <w:tabs>
                <w:tab w:val="left" w:pos="1020"/>
              </w:tabs>
              <w:jc w:val="left"/>
              <w:rPr>
                <w:i/>
                <w:snapToGrid w:val="0"/>
              </w:rPr>
            </w:pPr>
            <w:r w:rsidRPr="002E5334">
              <w:rPr>
                <w:i/>
              </w:rPr>
              <w:t xml:space="preserve">(naam </w:t>
            </w:r>
            <w:r w:rsidRPr="002E5334">
              <w:rPr>
                <w:i/>
                <w:noProof/>
              </w:rPr>
              <w:t>rechtsgeldig vertegenwoordiger</w:t>
            </w:r>
            <w:r w:rsidRPr="002E5334">
              <w:rPr>
                <w:i/>
              </w:rPr>
              <w:t>)</w:t>
            </w:r>
          </w:p>
        </w:tc>
      </w:tr>
      <w:tr w:rsidR="0047678A" w:rsidRPr="002E5334" w14:paraId="59626A85" w14:textId="77777777" w:rsidTr="00EF1B44">
        <w:tc>
          <w:tcPr>
            <w:tcW w:w="2183" w:type="dxa"/>
          </w:tcPr>
          <w:p w14:paraId="7DEC6984" w14:textId="77777777" w:rsidR="0047678A" w:rsidRPr="002E5334" w:rsidRDefault="0047678A" w:rsidP="00EF1B44">
            <w:pPr>
              <w:tabs>
                <w:tab w:val="left" w:pos="1020"/>
              </w:tabs>
              <w:ind w:left="33"/>
              <w:rPr>
                <w:snapToGrid w:val="0"/>
              </w:rPr>
            </w:pPr>
            <w:r w:rsidRPr="002E5334">
              <w:rPr>
                <w:snapToGrid w:val="0"/>
              </w:rPr>
              <w:t>……………………………………</w:t>
            </w:r>
          </w:p>
          <w:p w14:paraId="7198ECEE" w14:textId="77777777" w:rsidR="0047678A" w:rsidRPr="002E5334" w:rsidRDefault="0047678A" w:rsidP="00EF1B44">
            <w:pPr>
              <w:tabs>
                <w:tab w:val="left" w:pos="1020"/>
              </w:tabs>
              <w:ind w:left="33"/>
              <w:rPr>
                <w:snapToGrid w:val="0"/>
              </w:rPr>
            </w:pPr>
          </w:p>
        </w:tc>
        <w:tc>
          <w:tcPr>
            <w:tcW w:w="2779" w:type="dxa"/>
          </w:tcPr>
          <w:p w14:paraId="12C64998" w14:textId="77777777" w:rsidR="0047678A" w:rsidRPr="002E5334" w:rsidRDefault="0047678A" w:rsidP="000E11B0">
            <w:pPr>
              <w:tabs>
                <w:tab w:val="left" w:pos="1020"/>
              </w:tabs>
              <w:rPr>
                <w:i/>
                <w:snapToGrid w:val="0"/>
              </w:rPr>
            </w:pPr>
            <w:r w:rsidRPr="002E5334">
              <w:rPr>
                <w:i/>
                <w:snapToGrid w:val="0"/>
              </w:rPr>
              <w:t>(functie)</w:t>
            </w:r>
          </w:p>
        </w:tc>
        <w:tc>
          <w:tcPr>
            <w:tcW w:w="2578" w:type="dxa"/>
          </w:tcPr>
          <w:p w14:paraId="5C020BAE" w14:textId="77777777" w:rsidR="0047678A" w:rsidRPr="002E5334" w:rsidRDefault="0047678A" w:rsidP="00EF1B44">
            <w:pPr>
              <w:tabs>
                <w:tab w:val="left" w:pos="1020"/>
              </w:tabs>
              <w:ind w:left="30"/>
              <w:rPr>
                <w:snapToGrid w:val="0"/>
              </w:rPr>
            </w:pPr>
            <w:r w:rsidRPr="002E5334">
              <w:rPr>
                <w:snapToGrid w:val="0"/>
              </w:rPr>
              <w:t>………………………………</w:t>
            </w:r>
          </w:p>
          <w:p w14:paraId="55870CA5" w14:textId="77777777" w:rsidR="0047678A" w:rsidRPr="002E5334" w:rsidRDefault="0047678A" w:rsidP="00EF1B44">
            <w:pPr>
              <w:tabs>
                <w:tab w:val="left" w:pos="1020"/>
              </w:tabs>
              <w:ind w:left="30"/>
              <w:rPr>
                <w:snapToGrid w:val="0"/>
              </w:rPr>
            </w:pPr>
          </w:p>
        </w:tc>
        <w:tc>
          <w:tcPr>
            <w:tcW w:w="2120" w:type="dxa"/>
          </w:tcPr>
          <w:p w14:paraId="38FCE823" w14:textId="77777777" w:rsidR="0047678A" w:rsidRPr="002E5334" w:rsidRDefault="0047678A" w:rsidP="000E11B0">
            <w:pPr>
              <w:tabs>
                <w:tab w:val="left" w:pos="1020"/>
              </w:tabs>
              <w:rPr>
                <w:i/>
                <w:snapToGrid w:val="0"/>
              </w:rPr>
            </w:pPr>
            <w:r w:rsidRPr="002E5334">
              <w:rPr>
                <w:i/>
                <w:snapToGrid w:val="0"/>
              </w:rPr>
              <w:t>(functie)</w:t>
            </w:r>
          </w:p>
        </w:tc>
      </w:tr>
      <w:tr w:rsidR="0047678A" w:rsidRPr="002E5334" w14:paraId="186FAAA9" w14:textId="77777777" w:rsidTr="00EF1B44">
        <w:tc>
          <w:tcPr>
            <w:tcW w:w="2183" w:type="dxa"/>
          </w:tcPr>
          <w:p w14:paraId="2F9D480F" w14:textId="77777777" w:rsidR="0047678A" w:rsidRPr="002E5334" w:rsidRDefault="0047678A" w:rsidP="00EF1B44">
            <w:pPr>
              <w:tabs>
                <w:tab w:val="left" w:pos="1020"/>
              </w:tabs>
              <w:ind w:left="33"/>
              <w:rPr>
                <w:snapToGrid w:val="0"/>
              </w:rPr>
            </w:pPr>
            <w:r w:rsidRPr="002E5334">
              <w:rPr>
                <w:snapToGrid w:val="0"/>
              </w:rPr>
              <w:t>……………………………………</w:t>
            </w:r>
          </w:p>
          <w:p w14:paraId="3FE235D3" w14:textId="77777777" w:rsidR="0047678A" w:rsidRPr="002E5334" w:rsidRDefault="0047678A" w:rsidP="00EF1B44">
            <w:pPr>
              <w:tabs>
                <w:tab w:val="left" w:pos="1020"/>
              </w:tabs>
              <w:ind w:left="33"/>
              <w:rPr>
                <w:snapToGrid w:val="0"/>
              </w:rPr>
            </w:pPr>
          </w:p>
        </w:tc>
        <w:tc>
          <w:tcPr>
            <w:tcW w:w="2779" w:type="dxa"/>
          </w:tcPr>
          <w:p w14:paraId="6437B957" w14:textId="77777777" w:rsidR="0047678A" w:rsidRPr="002E5334" w:rsidRDefault="0047678A" w:rsidP="000E11B0">
            <w:pPr>
              <w:tabs>
                <w:tab w:val="left" w:pos="1020"/>
              </w:tabs>
              <w:rPr>
                <w:i/>
                <w:snapToGrid w:val="0"/>
              </w:rPr>
            </w:pPr>
            <w:r w:rsidRPr="002E5334">
              <w:rPr>
                <w:i/>
                <w:snapToGrid w:val="0"/>
              </w:rPr>
              <w:t>(handtekening)</w:t>
            </w:r>
          </w:p>
        </w:tc>
        <w:tc>
          <w:tcPr>
            <w:tcW w:w="2578" w:type="dxa"/>
          </w:tcPr>
          <w:p w14:paraId="48CE28B4" w14:textId="77777777" w:rsidR="0047678A" w:rsidRPr="002E5334" w:rsidRDefault="0047678A" w:rsidP="00EF1B44">
            <w:pPr>
              <w:tabs>
                <w:tab w:val="left" w:pos="1020"/>
              </w:tabs>
              <w:ind w:left="30"/>
              <w:rPr>
                <w:snapToGrid w:val="0"/>
              </w:rPr>
            </w:pPr>
            <w:r w:rsidRPr="002E5334">
              <w:rPr>
                <w:snapToGrid w:val="0"/>
              </w:rPr>
              <w:t>…..……………………….…</w:t>
            </w:r>
          </w:p>
        </w:tc>
        <w:tc>
          <w:tcPr>
            <w:tcW w:w="2120" w:type="dxa"/>
          </w:tcPr>
          <w:p w14:paraId="27FC6306" w14:textId="77777777" w:rsidR="0047678A" w:rsidRPr="002E5334" w:rsidRDefault="0047678A" w:rsidP="000E11B0">
            <w:pPr>
              <w:tabs>
                <w:tab w:val="left" w:pos="1020"/>
              </w:tabs>
              <w:rPr>
                <w:i/>
                <w:snapToGrid w:val="0"/>
              </w:rPr>
            </w:pPr>
            <w:r w:rsidRPr="002E5334">
              <w:rPr>
                <w:i/>
                <w:snapToGrid w:val="0"/>
              </w:rPr>
              <w:t>(handtekening)</w:t>
            </w:r>
          </w:p>
        </w:tc>
      </w:tr>
    </w:tbl>
    <w:p w14:paraId="4006F796" w14:textId="77777777" w:rsidR="00C3107F" w:rsidRPr="00985422" w:rsidRDefault="00C3107F" w:rsidP="00F76EE8">
      <w:pPr>
        <w:rPr>
          <w:b/>
        </w:rPr>
      </w:pPr>
    </w:p>
    <w:sectPr w:rsidR="00C3107F" w:rsidRPr="00985422" w:rsidSect="00C3107F">
      <w:headerReference w:type="default" r:id="rId11"/>
      <w:headerReference w:type="first" r:id="rId12"/>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4765" w14:textId="77777777" w:rsidR="009B2190" w:rsidRDefault="009B2190">
      <w:r>
        <w:separator/>
      </w:r>
    </w:p>
  </w:endnote>
  <w:endnote w:type="continuationSeparator" w:id="0">
    <w:p w14:paraId="1BDD4F78" w14:textId="77777777" w:rsidR="009B2190" w:rsidRDefault="009B2190">
      <w:r>
        <w:continuationSeparator/>
      </w:r>
    </w:p>
  </w:endnote>
  <w:endnote w:type="continuationNotice" w:id="1">
    <w:p w14:paraId="3767C82B" w14:textId="77777777" w:rsidR="009B2190" w:rsidRDefault="009B2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amp;W Syntax (Adobe)">
    <w:altName w:val="Arial Narrow"/>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C5B1" w14:textId="77777777" w:rsidR="009B2190" w:rsidRDefault="009B2190">
      <w:r>
        <w:separator/>
      </w:r>
    </w:p>
  </w:footnote>
  <w:footnote w:type="continuationSeparator" w:id="0">
    <w:p w14:paraId="7885F875" w14:textId="77777777" w:rsidR="009B2190" w:rsidRDefault="009B2190">
      <w:r>
        <w:continuationSeparator/>
      </w:r>
    </w:p>
  </w:footnote>
  <w:footnote w:type="continuationNotice" w:id="1">
    <w:p w14:paraId="0AF9DCA5" w14:textId="77777777" w:rsidR="009B2190" w:rsidRDefault="009B21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F76EE8" w14:paraId="533C5895" w14:textId="77777777" w:rsidTr="002719D1">
      <w:tc>
        <w:tcPr>
          <w:tcW w:w="7711" w:type="dxa"/>
        </w:tcPr>
        <w:p w14:paraId="3C707A28" w14:textId="77777777" w:rsidR="00F76EE8" w:rsidRDefault="00F76EE8" w:rsidP="00F76EE8">
          <w:pPr>
            <w:pStyle w:val="AGDocumentInfoHeading"/>
          </w:pPr>
          <w:r>
            <w:t>Onderhoudscontract Prins Bernhard Sluiscomplex</w:t>
          </w:r>
        </w:p>
        <w:p w14:paraId="420B32C3" w14:textId="77777777" w:rsidR="00F76EE8" w:rsidRDefault="00F76EE8" w:rsidP="00F76EE8">
          <w:pPr>
            <w:pStyle w:val="AGDocumentInfo"/>
          </w:pPr>
          <w:r>
            <w:t>Inschrijvingsleidraad</w:t>
          </w:r>
        </w:p>
        <w:p w14:paraId="42A741B3" w14:textId="77777777" w:rsidR="00F76EE8" w:rsidRDefault="00F76EE8" w:rsidP="00F76EE8">
          <w:pPr>
            <w:pStyle w:val="AGDocumentInfo"/>
          </w:pPr>
          <w:r>
            <w:t>projectnummer 0499941.100</w:t>
          </w:r>
        </w:p>
        <w:p w14:paraId="25904838" w14:textId="77777777" w:rsidR="00F76EE8" w:rsidRDefault="00F76EE8" w:rsidP="00F76EE8">
          <w:pPr>
            <w:pStyle w:val="AGDocumentInfo"/>
          </w:pPr>
          <w:r>
            <w:t>1 mei 2025 revisie 1.0</w:t>
          </w:r>
        </w:p>
        <w:p w14:paraId="2B2F5E2B" w14:textId="77777777" w:rsidR="00F76EE8" w:rsidRPr="002377EE" w:rsidRDefault="00F76EE8" w:rsidP="00F76EE8">
          <w:pPr>
            <w:pStyle w:val="AGDocumentInfo"/>
          </w:pPr>
          <w:r>
            <w:t>Gemeente Deventer</w:t>
          </w:r>
        </w:p>
      </w:tc>
    </w:tr>
  </w:tbl>
  <w:p w14:paraId="4D1F387A" w14:textId="77777777" w:rsidR="00F76EE8" w:rsidRPr="00532F9E" w:rsidRDefault="00F76EE8" w:rsidP="00F76EE8">
    <w:pPr>
      <w:pStyle w:val="Koptekst"/>
      <w:rPr>
        <w:color w:val="FFFFFF" w:themeColor="background1"/>
      </w:rPr>
    </w:pPr>
    <w:r>
      <w:rPr>
        <w:color w:val="FFFFFF" w:themeColor="background1"/>
      </w:rPr>
      <mc:AlternateContent>
        <mc:Choice Requires="wps">
          <w:drawing>
            <wp:anchor distT="0" distB="0" distL="114300" distR="114300" simplePos="0" relativeHeight="251658244" behindDoc="0" locked="0" layoutInCell="1" allowOverlap="1" wp14:anchorId="41C66CD3" wp14:editId="74499F95">
              <wp:simplePos x="0" y="0"/>
              <wp:positionH relativeFrom="column">
                <wp:align>right</wp:align>
              </wp:positionH>
              <wp:positionV relativeFrom="page">
                <wp:posOffset>360045</wp:posOffset>
              </wp:positionV>
              <wp:extent cx="1800000" cy="792000"/>
              <wp:effectExtent l="0" t="0" r="10160" b="8255"/>
              <wp:wrapNone/>
              <wp:docPr id="1342350850" name="Text Box 40"/>
              <wp:cNvGraphicFramePr/>
              <a:graphic xmlns:a="http://schemas.openxmlformats.org/drawingml/2006/main">
                <a:graphicData uri="http://schemas.microsoft.com/office/word/2010/wordprocessingShape">
                  <wps:wsp>
                    <wps:cNvSpPr txBox="1"/>
                    <wps:spPr>
                      <a:xfrm>
                        <a:off x="0" y="0"/>
                        <a:ext cx="1800000" cy="792000"/>
                      </a:xfrm>
                      <a:prstGeom prst="rect">
                        <a:avLst/>
                      </a:prstGeom>
                      <a:noFill/>
                      <a:ln w="6350">
                        <a:noFill/>
                      </a:ln>
                    </wps:spPr>
                    <wps:txbx>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1C66CD3" id="_x0000_t202" coordsize="21600,21600" o:spt="202" path="m,l,21600r21600,l21600,xe">
              <v:stroke joinstyle="miter"/>
              <v:path gradientshapeok="t" o:connecttype="rect"/>
            </v:shapetype>
            <v:shape id="Text Box 40" o:spid="_x0000_s1026" type="#_x0000_t202" style="position:absolute;left:0;text-align:left;margin-left:90.55pt;margin-top:28.35pt;width:141.75pt;height:62.35pt;z-index:251660295;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" filled="f" stroked="f" strokeweight=".5pt">
              <v:textbox inset="0,0,0,0">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2"/>
                                  <a:stretch>
                                    <a:fillRect/>
                                  </a:stretch>
                                </pic:blipFill>
                                <pic:spPr>
                                  <a:xfrm>
                                    <a:off x="0" y="0"/>
                                    <a:ext cx="716840" cy="385201"/>
                                  </a:xfrm>
                                  <a:prstGeom prst="rect">
                                    <a:avLst/>
                                  </a:prstGeom>
                                </pic:spPr>
                              </pic:pic>
                            </a:graphicData>
                          </a:graphic>
                        </wp:inline>
                      </w:drawing>
                    </w:r>
                    <w:r>
                      <w:rPr>
                        <w:noProof/>
                      </w:rPr>
                      <w:t xml:space="preserve"> </w:t>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B67F" w14:textId="77777777" w:rsidR="00C3107F" w:rsidRPr="005C7DE4" w:rsidRDefault="007967B2" w:rsidP="00C648C0">
    <w:r>
      <w:rPr>
        <w:noProof/>
      </w:rPr>
      <mc:AlternateContent>
        <mc:Choice Requires="wps">
          <w:drawing>
            <wp:anchor distT="0" distB="0" distL="114300" distR="114300" simplePos="0" relativeHeight="251658240" behindDoc="1" locked="0" layoutInCell="1" allowOverlap="1" wp14:anchorId="53E9EF28" wp14:editId="5088BF3A">
              <wp:simplePos x="0" y="0"/>
              <wp:positionH relativeFrom="page">
                <wp:posOffset>180340</wp:posOffset>
              </wp:positionH>
              <wp:positionV relativeFrom="page">
                <wp:posOffset>3348355</wp:posOffset>
              </wp:positionV>
              <wp:extent cx="4860000" cy="7164000"/>
              <wp:effectExtent l="0" t="0" r="0" b="0"/>
              <wp:wrapNone/>
              <wp:docPr id="14" name="Rectangle 14"/>
              <wp:cNvGraphicFramePr/>
              <a:graphic xmlns:a="http://schemas.openxmlformats.org/drawingml/2006/main">
                <a:graphicData uri="http://schemas.microsoft.com/office/word/2010/wordprocessingShape">
                  <wps:wsp>
                    <wps:cNvSpPr/>
                    <wps:spPr>
                      <a:xfrm>
                        <a:off x="0" y="0"/>
                        <a:ext cx="4860000" cy="7164000"/>
                      </a:xfrm>
                      <a:prstGeom prst="rect">
                        <a:avLst/>
                      </a:prstGeom>
                      <a:solidFill>
                        <a:srgbClr val="B3C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6525E31">
            <v:rect id="Rectangle 14" style="position:absolute;margin-left:14.2pt;margin-top:263.65pt;width:382.7pt;height:56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b3cade" stroked="f" strokeweight="1pt" w14:anchorId="627AC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">
              <w10:wrap anchorx="page" anchory="page"/>
            </v:rect>
          </w:pict>
        </mc:Fallback>
      </mc:AlternateContent>
    </w:r>
    <w:r>
      <w:rPr>
        <w:noProof/>
      </w:rPr>
      <w:drawing>
        <wp:anchor distT="0" distB="0" distL="114300" distR="114300" simplePos="0" relativeHeight="251658243" behindDoc="0" locked="0" layoutInCell="1" allowOverlap="1" wp14:anchorId="291CEAEA" wp14:editId="556CDA7D">
          <wp:simplePos x="0" y="0"/>
          <wp:positionH relativeFrom="page">
            <wp:posOffset>1403985</wp:posOffset>
          </wp:positionH>
          <wp:positionV relativeFrom="page">
            <wp:posOffset>4284345</wp:posOffset>
          </wp:positionV>
          <wp:extent cx="342000" cy="684000"/>
          <wp:effectExtent l="0" t="0" r="1270" b="190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extLst>
                      <a:ext uri="{28A0092B-C50C-407E-A947-70E740481C1C}">
                        <a14:useLocalDpi xmlns:a14="http://schemas.microsoft.com/office/drawing/2010/main" val="0"/>
                      </a:ext>
                    </a:extLst>
                  </a:blip>
                  <a:stretch>
                    <a:fillRect/>
                  </a:stretch>
                </pic:blipFill>
                <pic:spPr>
                  <a:xfrm>
                    <a:off x="0" y="0"/>
                    <a:ext cx="342000" cy="684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4C06D230" wp14:editId="3CBA610A">
          <wp:simplePos x="0" y="0"/>
          <wp:positionH relativeFrom="page">
            <wp:posOffset>180340</wp:posOffset>
          </wp:positionH>
          <wp:positionV relativeFrom="page">
            <wp:posOffset>180340</wp:posOffset>
          </wp:positionV>
          <wp:extent cx="4860000" cy="2988000"/>
          <wp:effectExtent l="0" t="0" r="0" b="3175"/>
          <wp:wrapNone/>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860000" cy="298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5529A229" wp14:editId="393EDD74">
              <wp:simplePos x="0" y="0"/>
              <wp:positionH relativeFrom="column">
                <wp:posOffset>3990044</wp:posOffset>
              </wp:positionH>
              <wp:positionV relativeFrom="page">
                <wp:posOffset>356224</wp:posOffset>
              </wp:positionV>
              <wp:extent cx="1900878" cy="1066726"/>
              <wp:effectExtent l="0" t="0" r="4445" b="635"/>
              <wp:wrapNone/>
              <wp:docPr id="15" name="Text Box 15"/>
              <wp:cNvGraphicFramePr/>
              <a:graphic xmlns:a="http://schemas.openxmlformats.org/drawingml/2006/main">
                <a:graphicData uri="http://schemas.microsoft.com/office/word/2010/wordprocessingShape">
                  <wps:wsp>
                    <wps:cNvSpPr txBox="1"/>
                    <wps:spPr>
                      <a:xfrm>
                        <a:off x="0" y="0"/>
                        <a:ext cx="1900878" cy="1066726"/>
                      </a:xfrm>
                      <a:prstGeom prst="rect">
                        <a:avLst/>
                      </a:prstGeom>
                      <a:noFill/>
                      <a:ln w="6350">
                        <a:noFill/>
                      </a:ln>
                    </wps:spPr>
                    <wps:txbx>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0" w:name="EFAC70B6B5028167F10BF1686E21CF91471"/>
                          <w:bookmarkEnd w:id="0"/>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29A229" id="_x0000_t202" coordsize="21600,21600" o:spt="202" path="m,l,21600r21600,l21600,xe">
              <v:stroke joinstyle="miter"/>
              <v:path gradientshapeok="t" o:connecttype="rect"/>
            </v:shapetype>
            <v:shape id="Text Box 15" o:spid="_x0000_s1027" type="#_x0000_t202" style="position:absolute;left:0;text-align:left;margin-left:314.2pt;margin-top:28.05pt;width:149.7pt;height: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" filled="f" stroked="f" strokeweight=".5pt">
              <v:textbox inset="0,0,0,0">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4"/>
                                  <a:stretch>
                                    <a:fillRect/>
                                  </a:stretch>
                                </pic:blipFill>
                                <pic:spPr>
                                  <a:xfrm>
                                    <a:off x="0" y="0"/>
                                    <a:ext cx="1788499" cy="961200"/>
                                  </a:xfrm>
                                  <a:prstGeom prst="rect">
                                    <a:avLst/>
                                  </a:prstGeom>
                                </pic:spPr>
                              </pic:pic>
                            </a:graphicData>
                          </a:graphic>
                        </wp:inline>
                      </w:drawing>
                    </w:r>
                    <w:bookmarkStart w:id="3" w:name="EFAC70B6B5028167F10BF1686E21CF91471"/>
                    <w:bookmarkEnd w:id="3"/>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522E2CCC"/>
    <w:numStyleLink w:val="AGListDashTemplate"/>
  </w:abstractNum>
  <w:abstractNum w:abstractNumId="1" w15:restartNumberingAfterBreak="0">
    <w:nsid w:val="02245D35"/>
    <w:multiLevelType w:val="hybridMultilevel"/>
    <w:tmpl w:val="E09E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35A4071"/>
    <w:multiLevelType w:val="multilevel"/>
    <w:tmpl w:val="7362065A"/>
    <w:numStyleLink w:val="OpmaakprofielMetopsommingstekens1"/>
  </w:abstractNum>
  <w:abstractNum w:abstractNumId="4" w15:restartNumberingAfterBreak="0">
    <w:nsid w:val="0408575E"/>
    <w:multiLevelType w:val="multilevel"/>
    <w:tmpl w:val="7362065A"/>
    <w:numStyleLink w:val="OpmaakprofielMetopsommingstekens1"/>
  </w:abstractNum>
  <w:abstractNum w:abstractNumId="5" w15:restartNumberingAfterBreak="0">
    <w:nsid w:val="05AA0285"/>
    <w:multiLevelType w:val="multilevel"/>
    <w:tmpl w:val="FE0CB24C"/>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6" w15:restartNumberingAfterBreak="0">
    <w:nsid w:val="078B0345"/>
    <w:multiLevelType w:val="multilevel"/>
    <w:tmpl w:val="7362065A"/>
    <w:numStyleLink w:val="OpmaakprofielMetopsommingstekens1"/>
  </w:abstractNum>
  <w:abstractNum w:abstractNumId="7"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8" w15:restartNumberingAfterBreak="0">
    <w:nsid w:val="093E3B06"/>
    <w:multiLevelType w:val="multilevel"/>
    <w:tmpl w:val="7362065A"/>
    <w:numStyleLink w:val="OpmaakprofielMetopsommingstekens1"/>
  </w:abstractNum>
  <w:abstractNum w:abstractNumId="9" w15:restartNumberingAfterBreak="0">
    <w:nsid w:val="0AA45AD1"/>
    <w:multiLevelType w:val="multilevel"/>
    <w:tmpl w:val="6E2623CC"/>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10"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B1BFC"/>
    <w:multiLevelType w:val="hybridMultilevel"/>
    <w:tmpl w:val="47642772"/>
    <w:lvl w:ilvl="0" w:tplc="04130019">
      <w:start w:val="1"/>
      <w:numFmt w:val="lowerLetter"/>
      <w:lvlText w:val="%1."/>
      <w:lvlJc w:val="left"/>
      <w:pPr>
        <w:ind w:left="720" w:hanging="360"/>
      </w:pPr>
      <w:rPr>
        <w:rFonts w:hint="default"/>
      </w:rPr>
    </w:lvl>
    <w:lvl w:ilvl="1" w:tplc="84D67FF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CF5CE3"/>
    <w:multiLevelType w:val="hybridMultilevel"/>
    <w:tmpl w:val="1B4C97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284075"/>
    <w:multiLevelType w:val="hybridMultilevel"/>
    <w:tmpl w:val="F7A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DC1181"/>
    <w:multiLevelType w:val="hybridMultilevel"/>
    <w:tmpl w:val="56627590"/>
    <w:lvl w:ilvl="0" w:tplc="3D88E476">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6E55DB"/>
    <w:multiLevelType w:val="multilevel"/>
    <w:tmpl w:val="4DDEBE16"/>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6" w15:restartNumberingAfterBreak="0">
    <w:nsid w:val="1BEF4A01"/>
    <w:multiLevelType w:val="multilevel"/>
    <w:tmpl w:val="522E2CCC"/>
    <w:numStyleLink w:val="AGListDashTemplate"/>
  </w:abstractNum>
  <w:abstractNum w:abstractNumId="17"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042C22"/>
    <w:multiLevelType w:val="multilevel"/>
    <w:tmpl w:val="7362065A"/>
    <w:numStyleLink w:val="OpmaakprofielMetopsommingstekens1"/>
  </w:abstractNum>
  <w:abstractNum w:abstractNumId="19" w15:restartNumberingAfterBreak="0">
    <w:nsid w:val="22A01821"/>
    <w:multiLevelType w:val="multilevel"/>
    <w:tmpl w:val="7362065A"/>
    <w:numStyleLink w:val="OpmaakprofielMetopsommingstekens1"/>
  </w:abstractNum>
  <w:abstractNum w:abstractNumId="20" w15:restartNumberingAfterBreak="0">
    <w:nsid w:val="23582BE5"/>
    <w:multiLevelType w:val="hybridMultilevel"/>
    <w:tmpl w:val="60A27BA4"/>
    <w:lvl w:ilvl="0" w:tplc="04130001">
      <w:start w:val="1"/>
      <w:numFmt w:val="bullet"/>
      <w:lvlText w:val=""/>
      <w:lvlJc w:val="left"/>
      <w:pPr>
        <w:ind w:left="2849" w:hanging="360"/>
      </w:pPr>
      <w:rPr>
        <w:rFonts w:ascii="Symbol" w:hAnsi="Symbol" w:hint="default"/>
      </w:rPr>
    </w:lvl>
    <w:lvl w:ilvl="1" w:tplc="04130003" w:tentative="1">
      <w:start w:val="1"/>
      <w:numFmt w:val="bullet"/>
      <w:lvlText w:val="o"/>
      <w:lvlJc w:val="left"/>
      <w:pPr>
        <w:ind w:left="3569" w:hanging="360"/>
      </w:pPr>
      <w:rPr>
        <w:rFonts w:ascii="Courier New" w:hAnsi="Courier New" w:cs="Courier New" w:hint="default"/>
      </w:rPr>
    </w:lvl>
    <w:lvl w:ilvl="2" w:tplc="04130005" w:tentative="1">
      <w:start w:val="1"/>
      <w:numFmt w:val="bullet"/>
      <w:lvlText w:val=""/>
      <w:lvlJc w:val="left"/>
      <w:pPr>
        <w:ind w:left="4289" w:hanging="360"/>
      </w:pPr>
      <w:rPr>
        <w:rFonts w:ascii="Wingdings" w:hAnsi="Wingdings" w:hint="default"/>
      </w:rPr>
    </w:lvl>
    <w:lvl w:ilvl="3" w:tplc="04130001" w:tentative="1">
      <w:start w:val="1"/>
      <w:numFmt w:val="bullet"/>
      <w:lvlText w:val=""/>
      <w:lvlJc w:val="left"/>
      <w:pPr>
        <w:ind w:left="5009" w:hanging="360"/>
      </w:pPr>
      <w:rPr>
        <w:rFonts w:ascii="Symbol" w:hAnsi="Symbol" w:hint="default"/>
      </w:rPr>
    </w:lvl>
    <w:lvl w:ilvl="4" w:tplc="04130003" w:tentative="1">
      <w:start w:val="1"/>
      <w:numFmt w:val="bullet"/>
      <w:lvlText w:val="o"/>
      <w:lvlJc w:val="left"/>
      <w:pPr>
        <w:ind w:left="5729" w:hanging="360"/>
      </w:pPr>
      <w:rPr>
        <w:rFonts w:ascii="Courier New" w:hAnsi="Courier New" w:cs="Courier New" w:hint="default"/>
      </w:rPr>
    </w:lvl>
    <w:lvl w:ilvl="5" w:tplc="04130005" w:tentative="1">
      <w:start w:val="1"/>
      <w:numFmt w:val="bullet"/>
      <w:lvlText w:val=""/>
      <w:lvlJc w:val="left"/>
      <w:pPr>
        <w:ind w:left="6449" w:hanging="360"/>
      </w:pPr>
      <w:rPr>
        <w:rFonts w:ascii="Wingdings" w:hAnsi="Wingdings" w:hint="default"/>
      </w:rPr>
    </w:lvl>
    <w:lvl w:ilvl="6" w:tplc="04130001" w:tentative="1">
      <w:start w:val="1"/>
      <w:numFmt w:val="bullet"/>
      <w:lvlText w:val=""/>
      <w:lvlJc w:val="left"/>
      <w:pPr>
        <w:ind w:left="7169" w:hanging="360"/>
      </w:pPr>
      <w:rPr>
        <w:rFonts w:ascii="Symbol" w:hAnsi="Symbol" w:hint="default"/>
      </w:rPr>
    </w:lvl>
    <w:lvl w:ilvl="7" w:tplc="04130003" w:tentative="1">
      <w:start w:val="1"/>
      <w:numFmt w:val="bullet"/>
      <w:lvlText w:val="o"/>
      <w:lvlJc w:val="left"/>
      <w:pPr>
        <w:ind w:left="7889" w:hanging="360"/>
      </w:pPr>
      <w:rPr>
        <w:rFonts w:ascii="Courier New" w:hAnsi="Courier New" w:cs="Courier New" w:hint="default"/>
      </w:rPr>
    </w:lvl>
    <w:lvl w:ilvl="8" w:tplc="04130005" w:tentative="1">
      <w:start w:val="1"/>
      <w:numFmt w:val="bullet"/>
      <w:lvlText w:val=""/>
      <w:lvlJc w:val="left"/>
      <w:pPr>
        <w:ind w:left="8609" w:hanging="360"/>
      </w:pPr>
      <w:rPr>
        <w:rFonts w:ascii="Wingdings" w:hAnsi="Wingdings" w:hint="default"/>
      </w:rPr>
    </w:lvl>
  </w:abstractNum>
  <w:abstractNum w:abstractNumId="21" w15:restartNumberingAfterBreak="0">
    <w:nsid w:val="29EC7B27"/>
    <w:multiLevelType w:val="hybridMultilevel"/>
    <w:tmpl w:val="98940A2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C6014"/>
    <w:multiLevelType w:val="hybridMultilevel"/>
    <w:tmpl w:val="6C8E1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4" w15:restartNumberingAfterBreak="0">
    <w:nsid w:val="2DC92661"/>
    <w:multiLevelType w:val="multilevel"/>
    <w:tmpl w:val="7362065A"/>
    <w:numStyleLink w:val="OpmaakprofielMetopsommingstekens1"/>
  </w:abstractNum>
  <w:abstractNum w:abstractNumId="25" w15:restartNumberingAfterBreak="0">
    <w:nsid w:val="2E594AFB"/>
    <w:multiLevelType w:val="multilevel"/>
    <w:tmpl w:val="7362065A"/>
    <w:numStyleLink w:val="OpmaakprofielMetopsommingstekens1"/>
  </w:abstractNum>
  <w:abstractNum w:abstractNumId="2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430FCF"/>
    <w:multiLevelType w:val="multilevel"/>
    <w:tmpl w:val="4DDEBE16"/>
    <w:numStyleLink w:val="AGListHeadingTemplate"/>
  </w:abstractNum>
  <w:abstractNum w:abstractNumId="28" w15:restartNumberingAfterBreak="0">
    <w:nsid w:val="322165A4"/>
    <w:multiLevelType w:val="hybridMultilevel"/>
    <w:tmpl w:val="7DDAA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374BB1"/>
    <w:multiLevelType w:val="multilevel"/>
    <w:tmpl w:val="522E2CCC"/>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32" w15:restartNumberingAfterBreak="0">
    <w:nsid w:val="35F82B6B"/>
    <w:multiLevelType w:val="multilevel"/>
    <w:tmpl w:val="FE0CB24C"/>
    <w:numStyleLink w:val="AGListNumberTemplate"/>
  </w:abstractNum>
  <w:abstractNum w:abstractNumId="33" w15:restartNumberingAfterBreak="0">
    <w:nsid w:val="3996771A"/>
    <w:multiLevelType w:val="multilevel"/>
    <w:tmpl w:val="D488E29C"/>
    <w:numStyleLink w:val="AGListBulletTemplate"/>
  </w:abstractNum>
  <w:abstractNum w:abstractNumId="34"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05E1DD5"/>
    <w:multiLevelType w:val="multilevel"/>
    <w:tmpl w:val="D488E29C"/>
    <w:numStyleLink w:val="AGListBulletTemplate"/>
  </w:abstractNum>
  <w:abstractNum w:abstractNumId="36" w15:restartNumberingAfterBreak="0">
    <w:nsid w:val="412F79E6"/>
    <w:multiLevelType w:val="multilevel"/>
    <w:tmpl w:val="6E2623CC"/>
    <w:numStyleLink w:val="AGListLetterTemplate"/>
  </w:abstractNum>
  <w:abstractNum w:abstractNumId="37" w15:restartNumberingAfterBreak="0">
    <w:nsid w:val="45C42E30"/>
    <w:multiLevelType w:val="hybridMultilevel"/>
    <w:tmpl w:val="2B8C034A"/>
    <w:lvl w:ilvl="0" w:tplc="04130001">
      <w:start w:val="1"/>
      <w:numFmt w:val="bullet"/>
      <w:lvlText w:val=""/>
      <w:lvlJc w:val="left"/>
      <w:pPr>
        <w:ind w:left="2844" w:hanging="360"/>
      </w:pPr>
      <w:rPr>
        <w:rFonts w:ascii="Symbol" w:hAnsi="Symbol" w:hint="default"/>
      </w:rPr>
    </w:lvl>
    <w:lvl w:ilvl="1" w:tplc="04130003" w:tentative="1">
      <w:start w:val="1"/>
      <w:numFmt w:val="bullet"/>
      <w:lvlText w:val="o"/>
      <w:lvlJc w:val="left"/>
      <w:pPr>
        <w:ind w:left="3564" w:hanging="360"/>
      </w:pPr>
      <w:rPr>
        <w:rFonts w:ascii="Courier New" w:hAnsi="Courier New" w:cs="Courier New" w:hint="default"/>
      </w:rPr>
    </w:lvl>
    <w:lvl w:ilvl="2" w:tplc="04130005" w:tentative="1">
      <w:start w:val="1"/>
      <w:numFmt w:val="bullet"/>
      <w:lvlText w:val=""/>
      <w:lvlJc w:val="left"/>
      <w:pPr>
        <w:ind w:left="4284" w:hanging="360"/>
      </w:pPr>
      <w:rPr>
        <w:rFonts w:ascii="Wingdings" w:hAnsi="Wingdings" w:hint="default"/>
      </w:rPr>
    </w:lvl>
    <w:lvl w:ilvl="3" w:tplc="04130001" w:tentative="1">
      <w:start w:val="1"/>
      <w:numFmt w:val="bullet"/>
      <w:lvlText w:val=""/>
      <w:lvlJc w:val="left"/>
      <w:pPr>
        <w:ind w:left="5004" w:hanging="360"/>
      </w:pPr>
      <w:rPr>
        <w:rFonts w:ascii="Symbol" w:hAnsi="Symbol" w:hint="default"/>
      </w:rPr>
    </w:lvl>
    <w:lvl w:ilvl="4" w:tplc="04130003" w:tentative="1">
      <w:start w:val="1"/>
      <w:numFmt w:val="bullet"/>
      <w:lvlText w:val="o"/>
      <w:lvlJc w:val="left"/>
      <w:pPr>
        <w:ind w:left="5724" w:hanging="360"/>
      </w:pPr>
      <w:rPr>
        <w:rFonts w:ascii="Courier New" w:hAnsi="Courier New" w:cs="Courier New" w:hint="default"/>
      </w:rPr>
    </w:lvl>
    <w:lvl w:ilvl="5" w:tplc="04130005" w:tentative="1">
      <w:start w:val="1"/>
      <w:numFmt w:val="bullet"/>
      <w:lvlText w:val=""/>
      <w:lvlJc w:val="left"/>
      <w:pPr>
        <w:ind w:left="6444" w:hanging="360"/>
      </w:pPr>
      <w:rPr>
        <w:rFonts w:ascii="Wingdings" w:hAnsi="Wingdings" w:hint="default"/>
      </w:rPr>
    </w:lvl>
    <w:lvl w:ilvl="6" w:tplc="04130001" w:tentative="1">
      <w:start w:val="1"/>
      <w:numFmt w:val="bullet"/>
      <w:lvlText w:val=""/>
      <w:lvlJc w:val="left"/>
      <w:pPr>
        <w:ind w:left="7164" w:hanging="360"/>
      </w:pPr>
      <w:rPr>
        <w:rFonts w:ascii="Symbol" w:hAnsi="Symbol" w:hint="default"/>
      </w:rPr>
    </w:lvl>
    <w:lvl w:ilvl="7" w:tplc="04130003" w:tentative="1">
      <w:start w:val="1"/>
      <w:numFmt w:val="bullet"/>
      <w:lvlText w:val="o"/>
      <w:lvlJc w:val="left"/>
      <w:pPr>
        <w:ind w:left="7884" w:hanging="360"/>
      </w:pPr>
      <w:rPr>
        <w:rFonts w:ascii="Courier New" w:hAnsi="Courier New" w:cs="Courier New" w:hint="default"/>
      </w:rPr>
    </w:lvl>
    <w:lvl w:ilvl="8" w:tplc="04130005" w:tentative="1">
      <w:start w:val="1"/>
      <w:numFmt w:val="bullet"/>
      <w:lvlText w:val=""/>
      <w:lvlJc w:val="left"/>
      <w:pPr>
        <w:ind w:left="8604" w:hanging="360"/>
      </w:pPr>
      <w:rPr>
        <w:rFonts w:ascii="Wingdings" w:hAnsi="Wingdings" w:hint="default"/>
      </w:rPr>
    </w:lvl>
  </w:abstractNum>
  <w:abstractNum w:abstractNumId="38" w15:restartNumberingAfterBreak="0">
    <w:nsid w:val="492E3614"/>
    <w:multiLevelType w:val="multilevel"/>
    <w:tmpl w:val="FE0CB24C"/>
    <w:numStyleLink w:val="AGListNumberTemplate"/>
  </w:abstractNum>
  <w:abstractNum w:abstractNumId="39"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7C0406"/>
    <w:multiLevelType w:val="hybridMultilevel"/>
    <w:tmpl w:val="1C3818A2"/>
    <w:lvl w:ilvl="0" w:tplc="70642030">
      <w:start w:val="1"/>
      <w:numFmt w:val="decimal"/>
      <w:lvlText w:val="%1)"/>
      <w:lvlJc w:val="left"/>
      <w:pPr>
        <w:ind w:left="720" w:hanging="360"/>
      </w:pPr>
    </w:lvl>
    <w:lvl w:ilvl="1" w:tplc="2C120EB0">
      <w:start w:val="1"/>
      <w:numFmt w:val="decimal"/>
      <w:lvlText w:val="%2)"/>
      <w:lvlJc w:val="left"/>
      <w:pPr>
        <w:ind w:left="720" w:hanging="360"/>
      </w:pPr>
    </w:lvl>
    <w:lvl w:ilvl="2" w:tplc="C21E9372">
      <w:start w:val="1"/>
      <w:numFmt w:val="decimal"/>
      <w:lvlText w:val="%3)"/>
      <w:lvlJc w:val="left"/>
      <w:pPr>
        <w:ind w:left="720" w:hanging="360"/>
      </w:pPr>
    </w:lvl>
    <w:lvl w:ilvl="3" w:tplc="F112DBF6">
      <w:start w:val="1"/>
      <w:numFmt w:val="decimal"/>
      <w:lvlText w:val="%4)"/>
      <w:lvlJc w:val="left"/>
      <w:pPr>
        <w:ind w:left="720" w:hanging="360"/>
      </w:pPr>
    </w:lvl>
    <w:lvl w:ilvl="4" w:tplc="FA0AEA1E">
      <w:start w:val="1"/>
      <w:numFmt w:val="decimal"/>
      <w:lvlText w:val="%5)"/>
      <w:lvlJc w:val="left"/>
      <w:pPr>
        <w:ind w:left="720" w:hanging="360"/>
      </w:pPr>
    </w:lvl>
    <w:lvl w:ilvl="5" w:tplc="1478C65A">
      <w:start w:val="1"/>
      <w:numFmt w:val="decimal"/>
      <w:lvlText w:val="%6)"/>
      <w:lvlJc w:val="left"/>
      <w:pPr>
        <w:ind w:left="720" w:hanging="360"/>
      </w:pPr>
    </w:lvl>
    <w:lvl w:ilvl="6" w:tplc="13285DF6">
      <w:start w:val="1"/>
      <w:numFmt w:val="decimal"/>
      <w:lvlText w:val="%7)"/>
      <w:lvlJc w:val="left"/>
      <w:pPr>
        <w:ind w:left="720" w:hanging="360"/>
      </w:pPr>
    </w:lvl>
    <w:lvl w:ilvl="7" w:tplc="0C8486AE">
      <w:start w:val="1"/>
      <w:numFmt w:val="decimal"/>
      <w:lvlText w:val="%8)"/>
      <w:lvlJc w:val="left"/>
      <w:pPr>
        <w:ind w:left="720" w:hanging="360"/>
      </w:pPr>
    </w:lvl>
    <w:lvl w:ilvl="8" w:tplc="4CAEFCE0">
      <w:start w:val="1"/>
      <w:numFmt w:val="decimal"/>
      <w:lvlText w:val="%9)"/>
      <w:lvlJc w:val="left"/>
      <w:pPr>
        <w:ind w:left="720" w:hanging="360"/>
      </w:pPr>
    </w:lvl>
  </w:abstractNum>
  <w:abstractNum w:abstractNumId="42" w15:restartNumberingAfterBreak="0">
    <w:nsid w:val="54395732"/>
    <w:multiLevelType w:val="multilevel"/>
    <w:tmpl w:val="7362065A"/>
    <w:numStyleLink w:val="OpmaakprofielMetopsommingstekens1"/>
  </w:abstractNum>
  <w:abstractNum w:abstractNumId="43" w15:restartNumberingAfterBreak="0">
    <w:nsid w:val="552B2BE4"/>
    <w:multiLevelType w:val="multilevel"/>
    <w:tmpl w:val="6E2623CC"/>
    <w:numStyleLink w:val="AGListLetterTemplate"/>
  </w:abstractNum>
  <w:abstractNum w:abstractNumId="4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7145C71"/>
    <w:multiLevelType w:val="hybridMultilevel"/>
    <w:tmpl w:val="4926CDA8"/>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47" w15:restartNumberingAfterBreak="0">
    <w:nsid w:val="578C663B"/>
    <w:multiLevelType w:val="hybridMultilevel"/>
    <w:tmpl w:val="7E227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9836AC"/>
    <w:multiLevelType w:val="multilevel"/>
    <w:tmpl w:val="4DDEBE16"/>
    <w:numStyleLink w:val="AGListHeadingTemplate"/>
  </w:abstractNum>
  <w:abstractNum w:abstractNumId="49"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50"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F3A77BE"/>
    <w:multiLevelType w:val="multilevel"/>
    <w:tmpl w:val="522E2CCC"/>
    <w:numStyleLink w:val="AGListDashTemplate"/>
  </w:abstractNum>
  <w:abstractNum w:abstractNumId="53" w15:restartNumberingAfterBreak="0">
    <w:nsid w:val="604B6AA6"/>
    <w:multiLevelType w:val="multilevel"/>
    <w:tmpl w:val="FE0CB24C"/>
    <w:numStyleLink w:val="AGListNumberTemplate"/>
  </w:abstractNum>
  <w:abstractNum w:abstractNumId="54" w15:restartNumberingAfterBreak="0">
    <w:nsid w:val="60572E6B"/>
    <w:multiLevelType w:val="multilevel"/>
    <w:tmpl w:val="6E2623CC"/>
    <w:numStyleLink w:val="AGListLetterTemplate"/>
  </w:abstractNum>
  <w:abstractNum w:abstractNumId="55" w15:restartNumberingAfterBreak="0">
    <w:nsid w:val="60944F8E"/>
    <w:multiLevelType w:val="hybridMultilevel"/>
    <w:tmpl w:val="80220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56611C"/>
    <w:multiLevelType w:val="multilevel"/>
    <w:tmpl w:val="D488E29C"/>
    <w:numStyleLink w:val="AGListBulletTemplate"/>
  </w:abstractNum>
  <w:abstractNum w:abstractNumId="57" w15:restartNumberingAfterBreak="0">
    <w:nsid w:val="65D30EC0"/>
    <w:multiLevelType w:val="hybridMultilevel"/>
    <w:tmpl w:val="ED76869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F2471A"/>
    <w:multiLevelType w:val="multilevel"/>
    <w:tmpl w:val="7362065A"/>
    <w:numStyleLink w:val="OpmaakprofielMetopsommingstekens1"/>
  </w:abstractNum>
  <w:abstractNum w:abstractNumId="59"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1"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54778A9"/>
    <w:multiLevelType w:val="hybridMultilevel"/>
    <w:tmpl w:val="9C54D18C"/>
    <w:lvl w:ilvl="0" w:tplc="5E4ACC0C">
      <w:start w:val="1"/>
      <w:numFmt w:val="decimal"/>
      <w:lvlText w:val="%1."/>
      <w:lvlJc w:val="left"/>
      <w:pPr>
        <w:ind w:left="1440" w:hanging="360"/>
      </w:pPr>
    </w:lvl>
    <w:lvl w:ilvl="1" w:tplc="89027758">
      <w:start w:val="1"/>
      <w:numFmt w:val="decimal"/>
      <w:lvlText w:val="%2."/>
      <w:lvlJc w:val="left"/>
      <w:pPr>
        <w:ind w:left="1440" w:hanging="360"/>
      </w:pPr>
    </w:lvl>
    <w:lvl w:ilvl="2" w:tplc="DE0ABAB0">
      <w:start w:val="1"/>
      <w:numFmt w:val="decimal"/>
      <w:lvlText w:val="%3."/>
      <w:lvlJc w:val="left"/>
      <w:pPr>
        <w:ind w:left="1440" w:hanging="360"/>
      </w:pPr>
    </w:lvl>
    <w:lvl w:ilvl="3" w:tplc="6FB84294">
      <w:start w:val="1"/>
      <w:numFmt w:val="decimal"/>
      <w:lvlText w:val="%4."/>
      <w:lvlJc w:val="left"/>
      <w:pPr>
        <w:ind w:left="1440" w:hanging="360"/>
      </w:pPr>
    </w:lvl>
    <w:lvl w:ilvl="4" w:tplc="8334EC74">
      <w:start w:val="1"/>
      <w:numFmt w:val="decimal"/>
      <w:lvlText w:val="%5."/>
      <w:lvlJc w:val="left"/>
      <w:pPr>
        <w:ind w:left="1440" w:hanging="360"/>
      </w:pPr>
    </w:lvl>
    <w:lvl w:ilvl="5" w:tplc="D5360334">
      <w:start w:val="1"/>
      <w:numFmt w:val="decimal"/>
      <w:lvlText w:val="%6."/>
      <w:lvlJc w:val="left"/>
      <w:pPr>
        <w:ind w:left="1440" w:hanging="360"/>
      </w:pPr>
    </w:lvl>
    <w:lvl w:ilvl="6" w:tplc="29C86440">
      <w:start w:val="1"/>
      <w:numFmt w:val="decimal"/>
      <w:lvlText w:val="%7."/>
      <w:lvlJc w:val="left"/>
      <w:pPr>
        <w:ind w:left="1440" w:hanging="360"/>
      </w:pPr>
    </w:lvl>
    <w:lvl w:ilvl="7" w:tplc="74A45594">
      <w:start w:val="1"/>
      <w:numFmt w:val="decimal"/>
      <w:lvlText w:val="%8."/>
      <w:lvlJc w:val="left"/>
      <w:pPr>
        <w:ind w:left="1440" w:hanging="360"/>
      </w:pPr>
    </w:lvl>
    <w:lvl w:ilvl="8" w:tplc="88246E9C">
      <w:start w:val="1"/>
      <w:numFmt w:val="decimal"/>
      <w:lvlText w:val="%9."/>
      <w:lvlJc w:val="left"/>
      <w:pPr>
        <w:ind w:left="1440" w:hanging="360"/>
      </w:pPr>
    </w:lvl>
  </w:abstractNum>
  <w:abstractNum w:abstractNumId="64" w15:restartNumberingAfterBreak="0">
    <w:nsid w:val="75BB6B4C"/>
    <w:multiLevelType w:val="hybridMultilevel"/>
    <w:tmpl w:val="1AB87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5CD78AE"/>
    <w:multiLevelType w:val="multilevel"/>
    <w:tmpl w:val="4DDEBE16"/>
    <w:numStyleLink w:val="AGListHeadingTemplate"/>
  </w:abstractNum>
  <w:abstractNum w:abstractNumId="66" w15:restartNumberingAfterBreak="0">
    <w:nsid w:val="76061990"/>
    <w:multiLevelType w:val="multilevel"/>
    <w:tmpl w:val="6E2623CC"/>
    <w:numStyleLink w:val="AGListLetterTemplate"/>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D5206A6"/>
    <w:multiLevelType w:val="multilevel"/>
    <w:tmpl w:val="D488E29C"/>
    <w:numStyleLink w:val="AGListBulletTemplate"/>
  </w:abstractNum>
  <w:abstractNum w:abstractNumId="69" w15:restartNumberingAfterBreak="0">
    <w:nsid w:val="7E1C5759"/>
    <w:multiLevelType w:val="multilevel"/>
    <w:tmpl w:val="D488E29C"/>
    <w:numStyleLink w:val="AGListBulletTemplate"/>
  </w:abstractNum>
  <w:abstractNum w:abstractNumId="70" w15:restartNumberingAfterBreak="0">
    <w:nsid w:val="7FD32092"/>
    <w:multiLevelType w:val="multilevel"/>
    <w:tmpl w:val="D488E29C"/>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724255218">
    <w:abstractNumId w:val="70"/>
  </w:num>
  <w:num w:numId="2" w16cid:durableId="765930763">
    <w:abstractNumId w:val="35"/>
  </w:num>
  <w:num w:numId="3" w16cid:durableId="2137749412">
    <w:abstractNumId w:val="31"/>
  </w:num>
  <w:num w:numId="4" w16cid:durableId="92438459">
    <w:abstractNumId w:val="68"/>
  </w:num>
  <w:num w:numId="5" w16cid:durableId="1999772383">
    <w:abstractNumId w:val="5"/>
  </w:num>
  <w:num w:numId="6" w16cid:durableId="845555938">
    <w:abstractNumId w:val="38"/>
  </w:num>
  <w:num w:numId="7" w16cid:durableId="206841791">
    <w:abstractNumId w:val="9"/>
  </w:num>
  <w:num w:numId="8" w16cid:durableId="271212694">
    <w:abstractNumId w:val="36"/>
  </w:num>
  <w:num w:numId="9" w16cid:durableId="282808696">
    <w:abstractNumId w:val="69"/>
  </w:num>
  <w:num w:numId="10" w16cid:durableId="1669341">
    <w:abstractNumId w:val="0"/>
  </w:num>
  <w:num w:numId="11" w16cid:durableId="430977345">
    <w:abstractNumId w:val="54"/>
  </w:num>
  <w:num w:numId="12" w16cid:durableId="1375349798">
    <w:abstractNumId w:val="53"/>
  </w:num>
  <w:num w:numId="13" w16cid:durableId="1641420325">
    <w:abstractNumId w:val="16"/>
  </w:num>
  <w:num w:numId="14" w16cid:durableId="531109787">
    <w:abstractNumId w:val="56"/>
  </w:num>
  <w:num w:numId="15" w16cid:durableId="1504661715">
    <w:abstractNumId w:val="52"/>
  </w:num>
  <w:num w:numId="16" w16cid:durableId="1536651643">
    <w:abstractNumId w:val="66"/>
  </w:num>
  <w:num w:numId="17" w16cid:durableId="2077434228">
    <w:abstractNumId w:val="32"/>
  </w:num>
  <w:num w:numId="18" w16cid:durableId="1745957809">
    <w:abstractNumId w:val="15"/>
  </w:num>
  <w:num w:numId="19" w16cid:durableId="314183568">
    <w:abstractNumId w:val="65"/>
  </w:num>
  <w:num w:numId="20" w16cid:durableId="454955380">
    <w:abstractNumId w:val="43"/>
  </w:num>
  <w:num w:numId="21" w16cid:durableId="665590508">
    <w:abstractNumId w:val="27"/>
  </w:num>
  <w:num w:numId="22" w16cid:durableId="1206673116">
    <w:abstractNumId w:val="48"/>
  </w:num>
  <w:num w:numId="23" w16cid:durableId="1574269032">
    <w:abstractNumId w:val="33"/>
  </w:num>
  <w:num w:numId="24" w16cid:durableId="119617603">
    <w:abstractNumId w:val="61"/>
  </w:num>
  <w:num w:numId="25" w16cid:durableId="17855399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7234644">
    <w:abstractNumId w:val="39"/>
  </w:num>
  <w:num w:numId="27" w16cid:durableId="1766608931">
    <w:abstractNumId w:val="50"/>
  </w:num>
  <w:num w:numId="28" w16cid:durableId="533856787">
    <w:abstractNumId w:val="49"/>
  </w:num>
  <w:num w:numId="29" w16cid:durableId="1152058901">
    <w:abstractNumId w:val="4"/>
  </w:num>
  <w:num w:numId="30" w16cid:durableId="220599302">
    <w:abstractNumId w:val="6"/>
  </w:num>
  <w:num w:numId="31" w16cid:durableId="1458722488">
    <w:abstractNumId w:val="19"/>
  </w:num>
  <w:num w:numId="32" w16cid:durableId="708840191">
    <w:abstractNumId w:val="42"/>
  </w:num>
  <w:num w:numId="33" w16cid:durableId="2120101826">
    <w:abstractNumId w:val="58"/>
  </w:num>
  <w:num w:numId="34" w16cid:durableId="1531139320">
    <w:abstractNumId w:val="3"/>
  </w:num>
  <w:num w:numId="35" w16cid:durableId="2084255128">
    <w:abstractNumId w:val="34"/>
  </w:num>
  <w:num w:numId="36" w16cid:durableId="1289241000">
    <w:abstractNumId w:val="55"/>
  </w:num>
  <w:num w:numId="37" w16cid:durableId="872962414">
    <w:abstractNumId w:val="24"/>
  </w:num>
  <w:num w:numId="38" w16cid:durableId="338698369">
    <w:abstractNumId w:val="25"/>
  </w:num>
  <w:num w:numId="39" w16cid:durableId="728920752">
    <w:abstractNumId w:val="46"/>
  </w:num>
  <w:num w:numId="40" w16cid:durableId="2076126534">
    <w:abstractNumId w:val="8"/>
  </w:num>
  <w:num w:numId="41" w16cid:durableId="2073232965">
    <w:abstractNumId w:val="57"/>
  </w:num>
  <w:num w:numId="42" w16cid:durableId="923031984">
    <w:abstractNumId w:val="51"/>
  </w:num>
  <w:num w:numId="43" w16cid:durableId="789055451">
    <w:abstractNumId w:val="45"/>
  </w:num>
  <w:num w:numId="44" w16cid:durableId="1253781936">
    <w:abstractNumId w:val="40"/>
  </w:num>
  <w:num w:numId="45" w16cid:durableId="1591544039">
    <w:abstractNumId w:val="44"/>
  </w:num>
  <w:num w:numId="46" w16cid:durableId="1025599263">
    <w:abstractNumId w:val="10"/>
  </w:num>
  <w:num w:numId="47" w16cid:durableId="1671904375">
    <w:abstractNumId w:val="18"/>
  </w:num>
  <w:num w:numId="48" w16cid:durableId="827134031">
    <w:abstractNumId w:val="26"/>
  </w:num>
  <w:num w:numId="49" w16cid:durableId="1115489478">
    <w:abstractNumId w:val="2"/>
  </w:num>
  <w:num w:numId="50" w16cid:durableId="214969760">
    <w:abstractNumId w:val="62"/>
  </w:num>
  <w:num w:numId="51" w16cid:durableId="907963527">
    <w:abstractNumId w:val="17"/>
  </w:num>
  <w:num w:numId="52" w16cid:durableId="998387842">
    <w:abstractNumId w:val="59"/>
  </w:num>
  <w:num w:numId="53" w16cid:durableId="422141927">
    <w:abstractNumId w:val="7"/>
  </w:num>
  <w:num w:numId="54" w16cid:durableId="1441298662">
    <w:abstractNumId w:val="28"/>
  </w:num>
  <w:num w:numId="55" w16cid:durableId="773984006">
    <w:abstractNumId w:val="21"/>
  </w:num>
  <w:num w:numId="56" w16cid:durableId="462430356">
    <w:abstractNumId w:val="12"/>
  </w:num>
  <w:num w:numId="57" w16cid:durableId="1475292492">
    <w:abstractNumId w:val="11"/>
  </w:num>
  <w:num w:numId="58" w16cid:durableId="584339768">
    <w:abstractNumId w:val="22"/>
  </w:num>
  <w:num w:numId="59" w16cid:durableId="1677220544">
    <w:abstractNumId w:val="14"/>
  </w:num>
  <w:num w:numId="60" w16cid:durableId="1322855026">
    <w:abstractNumId w:val="1"/>
  </w:num>
  <w:num w:numId="61" w16cid:durableId="682171637">
    <w:abstractNumId w:val="13"/>
  </w:num>
  <w:num w:numId="62" w16cid:durableId="2136412911">
    <w:abstractNumId w:val="27"/>
  </w:num>
  <w:num w:numId="63" w16cid:durableId="1395658970">
    <w:abstractNumId w:val="20"/>
  </w:num>
  <w:num w:numId="64" w16cid:durableId="1509444858">
    <w:abstractNumId w:val="37"/>
  </w:num>
  <w:num w:numId="65" w16cid:durableId="1734234108">
    <w:abstractNumId w:val="15"/>
  </w:num>
  <w:num w:numId="66" w16cid:durableId="684554676">
    <w:abstractNumId w:val="67"/>
  </w:num>
  <w:num w:numId="67" w16cid:durableId="754009361">
    <w:abstractNumId w:val="64"/>
  </w:num>
  <w:num w:numId="68" w16cid:durableId="25835555">
    <w:abstractNumId w:val="15"/>
  </w:num>
  <w:num w:numId="69" w16cid:durableId="494613292">
    <w:abstractNumId w:val="15"/>
  </w:num>
  <w:num w:numId="70" w16cid:durableId="250312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4961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62291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8007866">
    <w:abstractNumId w:val="47"/>
  </w:num>
  <w:num w:numId="74" w16cid:durableId="1136606158">
    <w:abstractNumId w:val="30"/>
  </w:num>
  <w:num w:numId="75" w16cid:durableId="1679889747">
    <w:abstractNumId w:val="63"/>
  </w:num>
  <w:num w:numId="76" w16cid:durableId="1509098550">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efaultTableStyle w:val="Tabelraster"/>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22066be407444533b4b1001e220ccea6&quot; profileid=&quot;00000000-0000-0000-0000-000000000000&quot; culture=&quot;nl-NL&quot;&gt;_x000d__x000a_  &lt;content&gt;_x000d__x000a_    &lt;document sourcepath=&quot;\Word\Rapport Staand&quot; sourceid=&quot;e8a2907f-5f1d-4445-850a-0c984766c103&quot;&gt;_x000d__x000a_      &lt;variables&gt;_x000d__x000a_        &lt;Subtitel&gt;Inschrijvingsleidraad&lt;/Subtitel&gt;_x000d__x000a_        &lt;OrganisatieNaam&gt;Antea Nederland B.V.&lt;/OrganisatieNaam&gt;_x000d__x000a_        &lt;OrganisatieId&gt;530d48c7-bded-4852-b9a5-c26bf027b416&lt;/OrganisatieId&gt;_x000d__x000a_        &lt;Titel&gt;Onderhoudscontract Prins Bernhard Sluiscomplex&lt;/Titel&gt;_x000d__x000a_        &lt;Documentnr&gt;&lt;/Documentnr&gt;_x000d__x000a_        &lt;Projectnummer&gt;0499941.100&lt;/Projectnummer&gt;_x000d__x000a_        &lt;Project&gt;Cvb onderhoud Bernhardsluis&lt;/Project&gt;_x000d__x000a_        &lt;Status&gt;&lt;/Status&gt;_x000d__x000a_        &lt;Revisienummer&gt;1.0&lt;/Revisienummer&gt;_x000d__x000a_        &lt;Auteurs&gt;&lt;/Auteurs&gt;_x000d__x000a_        &lt;Gecontroleerd&gt;&lt;/Gecontroleerd&gt;_x000d__x000a_        &lt;Email&gt;voornaam.achternaam@Anteagroup.nl&lt;/Email&gt;_x000d__x000a_        &lt;MobieleNummer&gt;+31 6 xx xx xx xx&lt;/MobieleNummer&gt;_x000d__x000a_        &lt;OpdrachtgeverNaam&gt;Gemeente Deventer&lt;/OpdrachtgeverNaam&gt;_x000d__x000a_        &lt;Straat&gt;Postbus 5000&lt;/Straat&gt;_x000d__x000a_        &lt;Postcode&gt;7400 GC&lt;/Postcode&gt;_x000d__x000a_        &lt;Plaats&gt;DEVENTER&lt;/Plaats&gt;_x000d__x000a_        &lt;Datum&gt;1-5-2025 00:00:00&lt;/Datum&gt;_x000d__x000a_        &lt;Beschrijving&gt;definitief&lt;/Beschrijving&gt;_x000d__x000a_        &lt;Vrijgave&gt;D.J.J. Jansen&lt;/Vrijgave&gt;_x000d__x000a_        &lt;LocatieNaam&gt;Heerenveen&lt;/LocatieNaam&gt;_x000d__x000a_        &lt;Tav /&gt;_x000d__x000a_        &lt;Projectgroep /&gt;_x000d__x000a_        &lt;Tekstbijdragen /&gt;_x000d__x000a_        &lt;Fotografie /&gt;_x000d__x000a_        &lt;Vormgeving /&gt;_x000d__x000a_        &lt;LocatieId&gt;0f062c44-7930-4bce-a541-a8d544fc8939&lt;/LocatieId&gt;_x000d__x000a_        &lt;Projectleider&gt;Rendel Verkijk&lt;/Projectleider&gt;_x000d__x000a_        &lt;Projectmanager&gt;Bert Brouwer&lt;/Projectmanager&gt;_x000d__x000a_        &lt;KVK&gt;08214418&lt;/KVK&gt;_x000d__x000a_        &lt;BTW&gt;&lt;/BTW&gt;_x000d__x000a_        &lt;BezoekStraat&gt;Grote Kerkhof 1&lt;/BezoekStraat&gt;_x000d__x000a_        &lt;BezoekPostcode&gt;7411 KT&lt;/BezoekPostcode&gt;_x000d__x000a_        &lt;BezoekPlaats&gt;DEVENTER&lt;/BezoekPlaats&gt;_x000d__x000a_      &lt;/variables&gt;_x000d__x000a_    &lt;/document&gt;_x000d__x000a_  &lt;/content&gt;_x000d__x000a_&lt;/documentinfo&gt;"/>
    <w:docVar w:name="eDbsFilename" w:val="250501-0499941.100-Onderhoudscontract Prins Bernhard Sluiscomplex.docx"/>
    <w:docVar w:name="eDbsPath" w:val="\Word\Rapport Staand"/>
    <w:docVar w:name="IsRapport" w:val="Ja"/>
    <w:docVar w:name="Page" w:val="blad"/>
    <w:docVar w:name="PageOf" w:val="van"/>
    <w:docVar w:name="TemplateVersion" w:val="2"/>
    <w:docVar w:name="Titelblad" w:val="Ja"/>
  </w:docVars>
  <w:rsids>
    <w:rsidRoot w:val="001046C7"/>
    <w:rsid w:val="00000A58"/>
    <w:rsid w:val="00002D77"/>
    <w:rsid w:val="0000487E"/>
    <w:rsid w:val="00005ED0"/>
    <w:rsid w:val="00006DF2"/>
    <w:rsid w:val="000078A5"/>
    <w:rsid w:val="00007BC6"/>
    <w:rsid w:val="00010F6F"/>
    <w:rsid w:val="0001360D"/>
    <w:rsid w:val="00014EDA"/>
    <w:rsid w:val="00014EFB"/>
    <w:rsid w:val="00015AE6"/>
    <w:rsid w:val="00016DDC"/>
    <w:rsid w:val="000171B5"/>
    <w:rsid w:val="00017269"/>
    <w:rsid w:val="00020575"/>
    <w:rsid w:val="000240BE"/>
    <w:rsid w:val="00025756"/>
    <w:rsid w:val="0002766B"/>
    <w:rsid w:val="00027717"/>
    <w:rsid w:val="00031379"/>
    <w:rsid w:val="000342E9"/>
    <w:rsid w:val="00034FB2"/>
    <w:rsid w:val="000364CB"/>
    <w:rsid w:val="00042228"/>
    <w:rsid w:val="0004277B"/>
    <w:rsid w:val="00043E64"/>
    <w:rsid w:val="00046AAA"/>
    <w:rsid w:val="000507B4"/>
    <w:rsid w:val="00051761"/>
    <w:rsid w:val="0005315A"/>
    <w:rsid w:val="000546CA"/>
    <w:rsid w:val="000572D7"/>
    <w:rsid w:val="0005795C"/>
    <w:rsid w:val="00060B33"/>
    <w:rsid w:val="00060F7A"/>
    <w:rsid w:val="000614E3"/>
    <w:rsid w:val="000615F7"/>
    <w:rsid w:val="000679F9"/>
    <w:rsid w:val="00067BED"/>
    <w:rsid w:val="0007064A"/>
    <w:rsid w:val="000714C8"/>
    <w:rsid w:val="000715E0"/>
    <w:rsid w:val="00072493"/>
    <w:rsid w:val="00073432"/>
    <w:rsid w:val="00080A9A"/>
    <w:rsid w:val="00081D03"/>
    <w:rsid w:val="00084EBC"/>
    <w:rsid w:val="000853C5"/>
    <w:rsid w:val="0008606A"/>
    <w:rsid w:val="00091C03"/>
    <w:rsid w:val="00091F33"/>
    <w:rsid w:val="000975F2"/>
    <w:rsid w:val="00097FC6"/>
    <w:rsid w:val="000A348D"/>
    <w:rsid w:val="000A3651"/>
    <w:rsid w:val="000A4649"/>
    <w:rsid w:val="000A4838"/>
    <w:rsid w:val="000A51FD"/>
    <w:rsid w:val="000A7043"/>
    <w:rsid w:val="000A74CE"/>
    <w:rsid w:val="000B168C"/>
    <w:rsid w:val="000B2584"/>
    <w:rsid w:val="000B2B8E"/>
    <w:rsid w:val="000B5399"/>
    <w:rsid w:val="000B5C34"/>
    <w:rsid w:val="000B667D"/>
    <w:rsid w:val="000C00BE"/>
    <w:rsid w:val="000C0832"/>
    <w:rsid w:val="000C1469"/>
    <w:rsid w:val="000C407B"/>
    <w:rsid w:val="000C4531"/>
    <w:rsid w:val="000C6BBE"/>
    <w:rsid w:val="000C735F"/>
    <w:rsid w:val="000C74AD"/>
    <w:rsid w:val="000D14B8"/>
    <w:rsid w:val="000D201B"/>
    <w:rsid w:val="000D285A"/>
    <w:rsid w:val="000D2978"/>
    <w:rsid w:val="000D2EDA"/>
    <w:rsid w:val="000D4E52"/>
    <w:rsid w:val="000D5119"/>
    <w:rsid w:val="000D6C08"/>
    <w:rsid w:val="000D7764"/>
    <w:rsid w:val="000E0515"/>
    <w:rsid w:val="000E2151"/>
    <w:rsid w:val="000E53A7"/>
    <w:rsid w:val="000E5AAF"/>
    <w:rsid w:val="000E5E48"/>
    <w:rsid w:val="000E791B"/>
    <w:rsid w:val="000E7D86"/>
    <w:rsid w:val="000E7F81"/>
    <w:rsid w:val="000F4C34"/>
    <w:rsid w:val="000F7366"/>
    <w:rsid w:val="00101423"/>
    <w:rsid w:val="001046C7"/>
    <w:rsid w:val="00104FBB"/>
    <w:rsid w:val="00107C01"/>
    <w:rsid w:val="00107E5D"/>
    <w:rsid w:val="001103BC"/>
    <w:rsid w:val="001110A8"/>
    <w:rsid w:val="001118A8"/>
    <w:rsid w:val="00113415"/>
    <w:rsid w:val="0011786D"/>
    <w:rsid w:val="00117DE5"/>
    <w:rsid w:val="001206A8"/>
    <w:rsid w:val="00122CAE"/>
    <w:rsid w:val="001243E9"/>
    <w:rsid w:val="001251D1"/>
    <w:rsid w:val="001267F7"/>
    <w:rsid w:val="001307E7"/>
    <w:rsid w:val="00130DD0"/>
    <w:rsid w:val="00135472"/>
    <w:rsid w:val="00140125"/>
    <w:rsid w:val="00142687"/>
    <w:rsid w:val="001426BD"/>
    <w:rsid w:val="00142A33"/>
    <w:rsid w:val="00143A65"/>
    <w:rsid w:val="00145F29"/>
    <w:rsid w:val="0015198B"/>
    <w:rsid w:val="001543F9"/>
    <w:rsid w:val="00154C59"/>
    <w:rsid w:val="00155AFE"/>
    <w:rsid w:val="0016142B"/>
    <w:rsid w:val="001623EB"/>
    <w:rsid w:val="0016442A"/>
    <w:rsid w:val="00165D02"/>
    <w:rsid w:val="00166591"/>
    <w:rsid w:val="00166E16"/>
    <w:rsid w:val="001710F2"/>
    <w:rsid w:val="00171D2B"/>
    <w:rsid w:val="0017492E"/>
    <w:rsid w:val="00174AB7"/>
    <w:rsid w:val="001803EC"/>
    <w:rsid w:val="00180DF6"/>
    <w:rsid w:val="0018141B"/>
    <w:rsid w:val="00182E80"/>
    <w:rsid w:val="00184AD6"/>
    <w:rsid w:val="00186673"/>
    <w:rsid w:val="00190DF9"/>
    <w:rsid w:val="0019277F"/>
    <w:rsid w:val="00192E20"/>
    <w:rsid w:val="001933B4"/>
    <w:rsid w:val="00197545"/>
    <w:rsid w:val="001A03A0"/>
    <w:rsid w:val="001A6404"/>
    <w:rsid w:val="001B0EE2"/>
    <w:rsid w:val="001B22AA"/>
    <w:rsid w:val="001B2BA3"/>
    <w:rsid w:val="001B32B3"/>
    <w:rsid w:val="001B384F"/>
    <w:rsid w:val="001B482D"/>
    <w:rsid w:val="001B4AB7"/>
    <w:rsid w:val="001B4EA6"/>
    <w:rsid w:val="001C07E7"/>
    <w:rsid w:val="001C114E"/>
    <w:rsid w:val="001C16FA"/>
    <w:rsid w:val="001C1F8D"/>
    <w:rsid w:val="001C3A39"/>
    <w:rsid w:val="001C587A"/>
    <w:rsid w:val="001D0740"/>
    <w:rsid w:val="001D121F"/>
    <w:rsid w:val="001D22CF"/>
    <w:rsid w:val="001D26EA"/>
    <w:rsid w:val="001D3082"/>
    <w:rsid w:val="001D507B"/>
    <w:rsid w:val="001E5230"/>
    <w:rsid w:val="001E590B"/>
    <w:rsid w:val="001E5AA6"/>
    <w:rsid w:val="001F1025"/>
    <w:rsid w:val="001F1E18"/>
    <w:rsid w:val="001F2480"/>
    <w:rsid w:val="001F5B6B"/>
    <w:rsid w:val="001F7CAA"/>
    <w:rsid w:val="001F7FE8"/>
    <w:rsid w:val="0020039D"/>
    <w:rsid w:val="00201AA3"/>
    <w:rsid w:val="002025F9"/>
    <w:rsid w:val="00203928"/>
    <w:rsid w:val="00204D8A"/>
    <w:rsid w:val="002101C9"/>
    <w:rsid w:val="002104C8"/>
    <w:rsid w:val="00213FD0"/>
    <w:rsid w:val="00217059"/>
    <w:rsid w:val="00217A96"/>
    <w:rsid w:val="00221837"/>
    <w:rsid w:val="002219E6"/>
    <w:rsid w:val="0022295F"/>
    <w:rsid w:val="00223E71"/>
    <w:rsid w:val="0022433A"/>
    <w:rsid w:val="00226560"/>
    <w:rsid w:val="00227117"/>
    <w:rsid w:val="002307F5"/>
    <w:rsid w:val="00233A2B"/>
    <w:rsid w:val="002377EE"/>
    <w:rsid w:val="00237D17"/>
    <w:rsid w:val="00247870"/>
    <w:rsid w:val="0025002D"/>
    <w:rsid w:val="00250320"/>
    <w:rsid w:val="002508FC"/>
    <w:rsid w:val="0025096B"/>
    <w:rsid w:val="0025260B"/>
    <w:rsid w:val="00253FA4"/>
    <w:rsid w:val="0025735E"/>
    <w:rsid w:val="002604F3"/>
    <w:rsid w:val="00261198"/>
    <w:rsid w:val="002658AB"/>
    <w:rsid w:val="002678D8"/>
    <w:rsid w:val="00274557"/>
    <w:rsid w:val="00275253"/>
    <w:rsid w:val="00276853"/>
    <w:rsid w:val="00277AFB"/>
    <w:rsid w:val="00285F55"/>
    <w:rsid w:val="00286571"/>
    <w:rsid w:val="0028660A"/>
    <w:rsid w:val="00287D55"/>
    <w:rsid w:val="00292613"/>
    <w:rsid w:val="00294172"/>
    <w:rsid w:val="00296746"/>
    <w:rsid w:val="002A1E54"/>
    <w:rsid w:val="002A6C54"/>
    <w:rsid w:val="002A762E"/>
    <w:rsid w:val="002B0664"/>
    <w:rsid w:val="002B2BEF"/>
    <w:rsid w:val="002B4F28"/>
    <w:rsid w:val="002B6E5D"/>
    <w:rsid w:val="002B719F"/>
    <w:rsid w:val="002C073C"/>
    <w:rsid w:val="002C0B20"/>
    <w:rsid w:val="002C31EF"/>
    <w:rsid w:val="002C484A"/>
    <w:rsid w:val="002C6101"/>
    <w:rsid w:val="002C7327"/>
    <w:rsid w:val="002C7C08"/>
    <w:rsid w:val="002D0CBC"/>
    <w:rsid w:val="002D0D7A"/>
    <w:rsid w:val="002D0F46"/>
    <w:rsid w:val="002D13BE"/>
    <w:rsid w:val="002D3920"/>
    <w:rsid w:val="002D393F"/>
    <w:rsid w:val="002D410D"/>
    <w:rsid w:val="002D4B49"/>
    <w:rsid w:val="002D7B15"/>
    <w:rsid w:val="002E0E7F"/>
    <w:rsid w:val="002E1D48"/>
    <w:rsid w:val="002E2A69"/>
    <w:rsid w:val="002E5839"/>
    <w:rsid w:val="002E5F7F"/>
    <w:rsid w:val="002F01C5"/>
    <w:rsid w:val="002F0A0A"/>
    <w:rsid w:val="002F0D65"/>
    <w:rsid w:val="002F0DAD"/>
    <w:rsid w:val="002F0E26"/>
    <w:rsid w:val="002F1639"/>
    <w:rsid w:val="002F4C42"/>
    <w:rsid w:val="002F60B5"/>
    <w:rsid w:val="002F662D"/>
    <w:rsid w:val="00302426"/>
    <w:rsid w:val="0030336B"/>
    <w:rsid w:val="00303F13"/>
    <w:rsid w:val="00304024"/>
    <w:rsid w:val="00304331"/>
    <w:rsid w:val="00306364"/>
    <w:rsid w:val="00307E12"/>
    <w:rsid w:val="00310C04"/>
    <w:rsid w:val="003115EB"/>
    <w:rsid w:val="00315A5C"/>
    <w:rsid w:val="00320246"/>
    <w:rsid w:val="003220BB"/>
    <w:rsid w:val="003246F7"/>
    <w:rsid w:val="00331364"/>
    <w:rsid w:val="00333D04"/>
    <w:rsid w:val="00337ACE"/>
    <w:rsid w:val="003411E0"/>
    <w:rsid w:val="00345204"/>
    <w:rsid w:val="00346551"/>
    <w:rsid w:val="0034744C"/>
    <w:rsid w:val="0034780C"/>
    <w:rsid w:val="00347E39"/>
    <w:rsid w:val="00347E4B"/>
    <w:rsid w:val="003521A2"/>
    <w:rsid w:val="00352906"/>
    <w:rsid w:val="003536A0"/>
    <w:rsid w:val="00353AF9"/>
    <w:rsid w:val="00354860"/>
    <w:rsid w:val="00355030"/>
    <w:rsid w:val="0035578D"/>
    <w:rsid w:val="0035596B"/>
    <w:rsid w:val="00356A77"/>
    <w:rsid w:val="00360FAD"/>
    <w:rsid w:val="00361F01"/>
    <w:rsid w:val="00362002"/>
    <w:rsid w:val="00363983"/>
    <w:rsid w:val="003705B3"/>
    <w:rsid w:val="003722C8"/>
    <w:rsid w:val="00372AD1"/>
    <w:rsid w:val="00375131"/>
    <w:rsid w:val="00375803"/>
    <w:rsid w:val="00380560"/>
    <w:rsid w:val="003820EE"/>
    <w:rsid w:val="0038422C"/>
    <w:rsid w:val="003845DA"/>
    <w:rsid w:val="003856C9"/>
    <w:rsid w:val="00385A81"/>
    <w:rsid w:val="00385C94"/>
    <w:rsid w:val="00390508"/>
    <w:rsid w:val="00390B55"/>
    <w:rsid w:val="003965DC"/>
    <w:rsid w:val="00397647"/>
    <w:rsid w:val="003A1B24"/>
    <w:rsid w:val="003A22B6"/>
    <w:rsid w:val="003A34FB"/>
    <w:rsid w:val="003A56A5"/>
    <w:rsid w:val="003A669D"/>
    <w:rsid w:val="003B2BC2"/>
    <w:rsid w:val="003B4121"/>
    <w:rsid w:val="003B5744"/>
    <w:rsid w:val="003B5908"/>
    <w:rsid w:val="003B6C7E"/>
    <w:rsid w:val="003B6E36"/>
    <w:rsid w:val="003B711C"/>
    <w:rsid w:val="003B7314"/>
    <w:rsid w:val="003B73EE"/>
    <w:rsid w:val="003C064C"/>
    <w:rsid w:val="003C321B"/>
    <w:rsid w:val="003C3EC1"/>
    <w:rsid w:val="003C4E9A"/>
    <w:rsid w:val="003C52B5"/>
    <w:rsid w:val="003C601F"/>
    <w:rsid w:val="003C633C"/>
    <w:rsid w:val="003D07A2"/>
    <w:rsid w:val="003D17A8"/>
    <w:rsid w:val="003D1F21"/>
    <w:rsid w:val="003D3018"/>
    <w:rsid w:val="003D674D"/>
    <w:rsid w:val="003D6E86"/>
    <w:rsid w:val="003D7188"/>
    <w:rsid w:val="003D7DA6"/>
    <w:rsid w:val="003E1660"/>
    <w:rsid w:val="003E1FF3"/>
    <w:rsid w:val="003E38BF"/>
    <w:rsid w:val="003E38F7"/>
    <w:rsid w:val="003E40D2"/>
    <w:rsid w:val="003E7249"/>
    <w:rsid w:val="003F0394"/>
    <w:rsid w:val="003F0B9C"/>
    <w:rsid w:val="003F15C0"/>
    <w:rsid w:val="003F3B9C"/>
    <w:rsid w:val="003F74FF"/>
    <w:rsid w:val="003F7D7A"/>
    <w:rsid w:val="00400787"/>
    <w:rsid w:val="0040210D"/>
    <w:rsid w:val="00406531"/>
    <w:rsid w:val="004236D9"/>
    <w:rsid w:val="00425AF1"/>
    <w:rsid w:val="00425C91"/>
    <w:rsid w:val="00427287"/>
    <w:rsid w:val="004305BC"/>
    <w:rsid w:val="00430627"/>
    <w:rsid w:val="00433341"/>
    <w:rsid w:val="00434B98"/>
    <w:rsid w:val="00435306"/>
    <w:rsid w:val="0043618D"/>
    <w:rsid w:val="0043643C"/>
    <w:rsid w:val="00440919"/>
    <w:rsid w:val="00444067"/>
    <w:rsid w:val="00444B4C"/>
    <w:rsid w:val="00444E59"/>
    <w:rsid w:val="0044558F"/>
    <w:rsid w:val="004460DB"/>
    <w:rsid w:val="0044687D"/>
    <w:rsid w:val="00451A26"/>
    <w:rsid w:val="0045315D"/>
    <w:rsid w:val="00453847"/>
    <w:rsid w:val="004561B7"/>
    <w:rsid w:val="0045629C"/>
    <w:rsid w:val="00460597"/>
    <w:rsid w:val="0046061C"/>
    <w:rsid w:val="004618A8"/>
    <w:rsid w:val="004618F5"/>
    <w:rsid w:val="00464578"/>
    <w:rsid w:val="00471493"/>
    <w:rsid w:val="00471BAE"/>
    <w:rsid w:val="0047234E"/>
    <w:rsid w:val="00473EB9"/>
    <w:rsid w:val="00474A8A"/>
    <w:rsid w:val="00476644"/>
    <w:rsid w:val="0047678A"/>
    <w:rsid w:val="00481F2B"/>
    <w:rsid w:val="00483A6D"/>
    <w:rsid w:val="00483B41"/>
    <w:rsid w:val="00485E99"/>
    <w:rsid w:val="00487CA9"/>
    <w:rsid w:val="0049085F"/>
    <w:rsid w:val="00490D2D"/>
    <w:rsid w:val="00491A6D"/>
    <w:rsid w:val="00491F74"/>
    <w:rsid w:val="00493989"/>
    <w:rsid w:val="00493B3C"/>
    <w:rsid w:val="004941C3"/>
    <w:rsid w:val="004A02D7"/>
    <w:rsid w:val="004A1497"/>
    <w:rsid w:val="004A2E68"/>
    <w:rsid w:val="004A6617"/>
    <w:rsid w:val="004A7C98"/>
    <w:rsid w:val="004B1BFD"/>
    <w:rsid w:val="004B2568"/>
    <w:rsid w:val="004B2E38"/>
    <w:rsid w:val="004B4C9C"/>
    <w:rsid w:val="004B7743"/>
    <w:rsid w:val="004C25B3"/>
    <w:rsid w:val="004C4D1F"/>
    <w:rsid w:val="004C51C0"/>
    <w:rsid w:val="004D1A7F"/>
    <w:rsid w:val="004D255F"/>
    <w:rsid w:val="004D323C"/>
    <w:rsid w:val="004D3396"/>
    <w:rsid w:val="004D37FF"/>
    <w:rsid w:val="004D48FC"/>
    <w:rsid w:val="004D6BCF"/>
    <w:rsid w:val="004D7BBA"/>
    <w:rsid w:val="004E03F1"/>
    <w:rsid w:val="004E1958"/>
    <w:rsid w:val="004E1E16"/>
    <w:rsid w:val="004E35D5"/>
    <w:rsid w:val="004E6C0B"/>
    <w:rsid w:val="004E794F"/>
    <w:rsid w:val="004F1377"/>
    <w:rsid w:val="004F56BC"/>
    <w:rsid w:val="004F5937"/>
    <w:rsid w:val="004F62B1"/>
    <w:rsid w:val="004F6EC5"/>
    <w:rsid w:val="004F7673"/>
    <w:rsid w:val="005054B0"/>
    <w:rsid w:val="00510498"/>
    <w:rsid w:val="00512299"/>
    <w:rsid w:val="005124C5"/>
    <w:rsid w:val="00512DED"/>
    <w:rsid w:val="00514B8C"/>
    <w:rsid w:val="00514F31"/>
    <w:rsid w:val="005208D4"/>
    <w:rsid w:val="00521407"/>
    <w:rsid w:val="00522E30"/>
    <w:rsid w:val="00523182"/>
    <w:rsid w:val="0052591D"/>
    <w:rsid w:val="00532F9E"/>
    <w:rsid w:val="00533720"/>
    <w:rsid w:val="00534003"/>
    <w:rsid w:val="00534B5C"/>
    <w:rsid w:val="0053537E"/>
    <w:rsid w:val="00535F65"/>
    <w:rsid w:val="00537E03"/>
    <w:rsid w:val="00540601"/>
    <w:rsid w:val="00541159"/>
    <w:rsid w:val="00543E24"/>
    <w:rsid w:val="005460D6"/>
    <w:rsid w:val="00555B5F"/>
    <w:rsid w:val="00560DA3"/>
    <w:rsid w:val="00561811"/>
    <w:rsid w:val="00563B77"/>
    <w:rsid w:val="0056510E"/>
    <w:rsid w:val="005667C8"/>
    <w:rsid w:val="005675B4"/>
    <w:rsid w:val="0057196F"/>
    <w:rsid w:val="00571D5B"/>
    <w:rsid w:val="00572836"/>
    <w:rsid w:val="005756A5"/>
    <w:rsid w:val="005756D7"/>
    <w:rsid w:val="005757C4"/>
    <w:rsid w:val="00577A38"/>
    <w:rsid w:val="00577B44"/>
    <w:rsid w:val="00580D4D"/>
    <w:rsid w:val="00580FBC"/>
    <w:rsid w:val="00581A25"/>
    <w:rsid w:val="00581A7F"/>
    <w:rsid w:val="00581AFC"/>
    <w:rsid w:val="00582052"/>
    <w:rsid w:val="005838C5"/>
    <w:rsid w:val="00584578"/>
    <w:rsid w:val="00591934"/>
    <w:rsid w:val="00591EF6"/>
    <w:rsid w:val="00592C0C"/>
    <w:rsid w:val="00592CF7"/>
    <w:rsid w:val="005A1BE8"/>
    <w:rsid w:val="005A2258"/>
    <w:rsid w:val="005A35CE"/>
    <w:rsid w:val="005A3F24"/>
    <w:rsid w:val="005A6621"/>
    <w:rsid w:val="005B3658"/>
    <w:rsid w:val="005B3D71"/>
    <w:rsid w:val="005B44D3"/>
    <w:rsid w:val="005B5863"/>
    <w:rsid w:val="005B5E61"/>
    <w:rsid w:val="005B7B03"/>
    <w:rsid w:val="005C21EA"/>
    <w:rsid w:val="005C2686"/>
    <w:rsid w:val="005C5973"/>
    <w:rsid w:val="005C69AD"/>
    <w:rsid w:val="005C7DE4"/>
    <w:rsid w:val="005D021C"/>
    <w:rsid w:val="005D11F5"/>
    <w:rsid w:val="005D2A8C"/>
    <w:rsid w:val="005D581D"/>
    <w:rsid w:val="005D6480"/>
    <w:rsid w:val="005E298A"/>
    <w:rsid w:val="005E2D65"/>
    <w:rsid w:val="005E6E23"/>
    <w:rsid w:val="005F0C45"/>
    <w:rsid w:val="005F159D"/>
    <w:rsid w:val="005F670E"/>
    <w:rsid w:val="005F6A56"/>
    <w:rsid w:val="00600578"/>
    <w:rsid w:val="0060550F"/>
    <w:rsid w:val="00605595"/>
    <w:rsid w:val="00607C5E"/>
    <w:rsid w:val="00610170"/>
    <w:rsid w:val="006102B4"/>
    <w:rsid w:val="00611FBF"/>
    <w:rsid w:val="0061688B"/>
    <w:rsid w:val="0061768E"/>
    <w:rsid w:val="006247BD"/>
    <w:rsid w:val="0062575A"/>
    <w:rsid w:val="00626B1D"/>
    <w:rsid w:val="00630E3F"/>
    <w:rsid w:val="0063321A"/>
    <w:rsid w:val="006367C5"/>
    <w:rsid w:val="00636938"/>
    <w:rsid w:val="0063798D"/>
    <w:rsid w:val="0064091F"/>
    <w:rsid w:val="00641317"/>
    <w:rsid w:val="00642B3A"/>
    <w:rsid w:val="0064331D"/>
    <w:rsid w:val="00646817"/>
    <w:rsid w:val="006523D3"/>
    <w:rsid w:val="00654410"/>
    <w:rsid w:val="0065598B"/>
    <w:rsid w:val="00656463"/>
    <w:rsid w:val="00656D2F"/>
    <w:rsid w:val="00656D91"/>
    <w:rsid w:val="006575C7"/>
    <w:rsid w:val="006610B5"/>
    <w:rsid w:val="00661B79"/>
    <w:rsid w:val="00663744"/>
    <w:rsid w:val="006646C7"/>
    <w:rsid w:val="00666067"/>
    <w:rsid w:val="006667F0"/>
    <w:rsid w:val="00670EEE"/>
    <w:rsid w:val="00671A50"/>
    <w:rsid w:val="0067294E"/>
    <w:rsid w:val="006730C1"/>
    <w:rsid w:val="00673EDA"/>
    <w:rsid w:val="00674091"/>
    <w:rsid w:val="006754C9"/>
    <w:rsid w:val="00675E74"/>
    <w:rsid w:val="00677753"/>
    <w:rsid w:val="006845B6"/>
    <w:rsid w:val="00684830"/>
    <w:rsid w:val="00686977"/>
    <w:rsid w:val="0069052F"/>
    <w:rsid w:val="00693EC2"/>
    <w:rsid w:val="006954FA"/>
    <w:rsid w:val="0069564F"/>
    <w:rsid w:val="00695A26"/>
    <w:rsid w:val="006A04A1"/>
    <w:rsid w:val="006A1F5F"/>
    <w:rsid w:val="006A4C85"/>
    <w:rsid w:val="006A5938"/>
    <w:rsid w:val="006A79F8"/>
    <w:rsid w:val="006A7B4F"/>
    <w:rsid w:val="006B1B84"/>
    <w:rsid w:val="006B40A9"/>
    <w:rsid w:val="006C056E"/>
    <w:rsid w:val="006C09F6"/>
    <w:rsid w:val="006C3CDD"/>
    <w:rsid w:val="006C669C"/>
    <w:rsid w:val="006C6BD8"/>
    <w:rsid w:val="006C747E"/>
    <w:rsid w:val="006D0124"/>
    <w:rsid w:val="006D16D9"/>
    <w:rsid w:val="006D430D"/>
    <w:rsid w:val="006D7A8F"/>
    <w:rsid w:val="006E16BE"/>
    <w:rsid w:val="006E3313"/>
    <w:rsid w:val="006E3938"/>
    <w:rsid w:val="006E4209"/>
    <w:rsid w:val="006E4229"/>
    <w:rsid w:val="006E5572"/>
    <w:rsid w:val="006E5AC4"/>
    <w:rsid w:val="006E635B"/>
    <w:rsid w:val="006E6431"/>
    <w:rsid w:val="006E6780"/>
    <w:rsid w:val="006E691D"/>
    <w:rsid w:val="006E7732"/>
    <w:rsid w:val="006E7C81"/>
    <w:rsid w:val="006F1744"/>
    <w:rsid w:val="006F29E8"/>
    <w:rsid w:val="006F75DC"/>
    <w:rsid w:val="006F7A77"/>
    <w:rsid w:val="007034FA"/>
    <w:rsid w:val="00704D5E"/>
    <w:rsid w:val="00706304"/>
    <w:rsid w:val="0071206A"/>
    <w:rsid w:val="00714032"/>
    <w:rsid w:val="007150B8"/>
    <w:rsid w:val="00715ED6"/>
    <w:rsid w:val="00717340"/>
    <w:rsid w:val="00717E19"/>
    <w:rsid w:val="007200B8"/>
    <w:rsid w:val="00721C47"/>
    <w:rsid w:val="007223A8"/>
    <w:rsid w:val="0072506E"/>
    <w:rsid w:val="007258B6"/>
    <w:rsid w:val="00725FB9"/>
    <w:rsid w:val="00727307"/>
    <w:rsid w:val="00731360"/>
    <w:rsid w:val="007335D4"/>
    <w:rsid w:val="0073421C"/>
    <w:rsid w:val="0073528C"/>
    <w:rsid w:val="00735BE6"/>
    <w:rsid w:val="007457CD"/>
    <w:rsid w:val="0074618E"/>
    <w:rsid w:val="00746BCD"/>
    <w:rsid w:val="00746F51"/>
    <w:rsid w:val="007528FB"/>
    <w:rsid w:val="00752EBA"/>
    <w:rsid w:val="00755F11"/>
    <w:rsid w:val="00757BAD"/>
    <w:rsid w:val="00762D4A"/>
    <w:rsid w:val="00767A82"/>
    <w:rsid w:val="00770910"/>
    <w:rsid w:val="00781246"/>
    <w:rsid w:val="007812F1"/>
    <w:rsid w:val="007813D0"/>
    <w:rsid w:val="00783261"/>
    <w:rsid w:val="00783E47"/>
    <w:rsid w:val="00785FBE"/>
    <w:rsid w:val="00786E02"/>
    <w:rsid w:val="00787D59"/>
    <w:rsid w:val="00792722"/>
    <w:rsid w:val="007949D0"/>
    <w:rsid w:val="007967B2"/>
    <w:rsid w:val="00796AC0"/>
    <w:rsid w:val="007A01CB"/>
    <w:rsid w:val="007A4EE8"/>
    <w:rsid w:val="007B165F"/>
    <w:rsid w:val="007B1F92"/>
    <w:rsid w:val="007B430F"/>
    <w:rsid w:val="007B46C3"/>
    <w:rsid w:val="007B6D96"/>
    <w:rsid w:val="007C3330"/>
    <w:rsid w:val="007C6007"/>
    <w:rsid w:val="007C70E9"/>
    <w:rsid w:val="007D16A2"/>
    <w:rsid w:val="007D1932"/>
    <w:rsid w:val="007D2824"/>
    <w:rsid w:val="007D4617"/>
    <w:rsid w:val="007D4619"/>
    <w:rsid w:val="007D48DB"/>
    <w:rsid w:val="007D4BE9"/>
    <w:rsid w:val="007D5AB1"/>
    <w:rsid w:val="007D73E1"/>
    <w:rsid w:val="007D765A"/>
    <w:rsid w:val="007E0D52"/>
    <w:rsid w:val="007E0EC7"/>
    <w:rsid w:val="007E1C6E"/>
    <w:rsid w:val="007E4249"/>
    <w:rsid w:val="007E5E50"/>
    <w:rsid w:val="007E6FEC"/>
    <w:rsid w:val="007F0B58"/>
    <w:rsid w:val="007F0CCF"/>
    <w:rsid w:val="007F0F25"/>
    <w:rsid w:val="007F1BE1"/>
    <w:rsid w:val="007F5967"/>
    <w:rsid w:val="007F7639"/>
    <w:rsid w:val="007F7DAA"/>
    <w:rsid w:val="007F7DCF"/>
    <w:rsid w:val="00801E5E"/>
    <w:rsid w:val="008033D8"/>
    <w:rsid w:val="008105E8"/>
    <w:rsid w:val="00811F83"/>
    <w:rsid w:val="00812518"/>
    <w:rsid w:val="00812566"/>
    <w:rsid w:val="00812894"/>
    <w:rsid w:val="00813BF7"/>
    <w:rsid w:val="00813DF2"/>
    <w:rsid w:val="008147B9"/>
    <w:rsid w:val="0081611F"/>
    <w:rsid w:val="00820733"/>
    <w:rsid w:val="00822E68"/>
    <w:rsid w:val="00823F41"/>
    <w:rsid w:val="0083032E"/>
    <w:rsid w:val="008309A9"/>
    <w:rsid w:val="00830C62"/>
    <w:rsid w:val="0083230D"/>
    <w:rsid w:val="00834622"/>
    <w:rsid w:val="00835F47"/>
    <w:rsid w:val="00836EDF"/>
    <w:rsid w:val="00843BF3"/>
    <w:rsid w:val="00845CFE"/>
    <w:rsid w:val="008462E5"/>
    <w:rsid w:val="00846CB0"/>
    <w:rsid w:val="00846D89"/>
    <w:rsid w:val="00850595"/>
    <w:rsid w:val="008528D5"/>
    <w:rsid w:val="00852923"/>
    <w:rsid w:val="00853769"/>
    <w:rsid w:val="00853A5B"/>
    <w:rsid w:val="0085414D"/>
    <w:rsid w:val="0085525C"/>
    <w:rsid w:val="00855478"/>
    <w:rsid w:val="00855885"/>
    <w:rsid w:val="0085632D"/>
    <w:rsid w:val="00856826"/>
    <w:rsid w:val="00857405"/>
    <w:rsid w:val="008577B0"/>
    <w:rsid w:val="008579A9"/>
    <w:rsid w:val="00857D0D"/>
    <w:rsid w:val="00862207"/>
    <w:rsid w:val="008626E9"/>
    <w:rsid w:val="008628DB"/>
    <w:rsid w:val="008669F6"/>
    <w:rsid w:val="00867943"/>
    <w:rsid w:val="00870555"/>
    <w:rsid w:val="008710E5"/>
    <w:rsid w:val="00872990"/>
    <w:rsid w:val="008733EF"/>
    <w:rsid w:val="0087360E"/>
    <w:rsid w:val="00881260"/>
    <w:rsid w:val="00884C47"/>
    <w:rsid w:val="008852A2"/>
    <w:rsid w:val="008861D4"/>
    <w:rsid w:val="00886407"/>
    <w:rsid w:val="00886E71"/>
    <w:rsid w:val="0088761B"/>
    <w:rsid w:val="008910DA"/>
    <w:rsid w:val="008A366A"/>
    <w:rsid w:val="008A46FF"/>
    <w:rsid w:val="008A5470"/>
    <w:rsid w:val="008A6505"/>
    <w:rsid w:val="008A7881"/>
    <w:rsid w:val="008B306C"/>
    <w:rsid w:val="008B320E"/>
    <w:rsid w:val="008B34B7"/>
    <w:rsid w:val="008B3CC4"/>
    <w:rsid w:val="008B5218"/>
    <w:rsid w:val="008B6012"/>
    <w:rsid w:val="008B64B9"/>
    <w:rsid w:val="008B666B"/>
    <w:rsid w:val="008B6ED4"/>
    <w:rsid w:val="008C0C60"/>
    <w:rsid w:val="008C0E80"/>
    <w:rsid w:val="008C1FFE"/>
    <w:rsid w:val="008C46DE"/>
    <w:rsid w:val="008C47E0"/>
    <w:rsid w:val="008C75EC"/>
    <w:rsid w:val="008D0937"/>
    <w:rsid w:val="008D14D4"/>
    <w:rsid w:val="008D48E1"/>
    <w:rsid w:val="008D5C27"/>
    <w:rsid w:val="008E0003"/>
    <w:rsid w:val="008E098C"/>
    <w:rsid w:val="008E18C3"/>
    <w:rsid w:val="008E48A3"/>
    <w:rsid w:val="008E4E47"/>
    <w:rsid w:val="008E5A34"/>
    <w:rsid w:val="008E5D67"/>
    <w:rsid w:val="008E5DBE"/>
    <w:rsid w:val="008E7A8C"/>
    <w:rsid w:val="008F1577"/>
    <w:rsid w:val="008F3870"/>
    <w:rsid w:val="008F5E03"/>
    <w:rsid w:val="008F7457"/>
    <w:rsid w:val="008F794E"/>
    <w:rsid w:val="00900750"/>
    <w:rsid w:val="00900CA1"/>
    <w:rsid w:val="00900D06"/>
    <w:rsid w:val="009018D3"/>
    <w:rsid w:val="009033AC"/>
    <w:rsid w:val="009067DC"/>
    <w:rsid w:val="009074DC"/>
    <w:rsid w:val="00907C7D"/>
    <w:rsid w:val="009102E7"/>
    <w:rsid w:val="00910377"/>
    <w:rsid w:val="0091175E"/>
    <w:rsid w:val="009159D2"/>
    <w:rsid w:val="00915B76"/>
    <w:rsid w:val="00915B7C"/>
    <w:rsid w:val="00920A50"/>
    <w:rsid w:val="00921482"/>
    <w:rsid w:val="00921E6F"/>
    <w:rsid w:val="00925415"/>
    <w:rsid w:val="0092674B"/>
    <w:rsid w:val="0093012D"/>
    <w:rsid w:val="00934015"/>
    <w:rsid w:val="00934524"/>
    <w:rsid w:val="009350A2"/>
    <w:rsid w:val="00935447"/>
    <w:rsid w:val="00935799"/>
    <w:rsid w:val="00937545"/>
    <w:rsid w:val="00937CCA"/>
    <w:rsid w:val="00941622"/>
    <w:rsid w:val="009422D1"/>
    <w:rsid w:val="009441DF"/>
    <w:rsid w:val="00951CFD"/>
    <w:rsid w:val="00952820"/>
    <w:rsid w:val="00953A35"/>
    <w:rsid w:val="009554AC"/>
    <w:rsid w:val="009634FD"/>
    <w:rsid w:val="009637CE"/>
    <w:rsid w:val="00963D74"/>
    <w:rsid w:val="00970571"/>
    <w:rsid w:val="0097440A"/>
    <w:rsid w:val="0097607F"/>
    <w:rsid w:val="00976137"/>
    <w:rsid w:val="0097662B"/>
    <w:rsid w:val="00977226"/>
    <w:rsid w:val="009810BE"/>
    <w:rsid w:val="00981A1F"/>
    <w:rsid w:val="00985422"/>
    <w:rsid w:val="009906A3"/>
    <w:rsid w:val="00991155"/>
    <w:rsid w:val="009914EE"/>
    <w:rsid w:val="00991E44"/>
    <w:rsid w:val="00991EBE"/>
    <w:rsid w:val="00992458"/>
    <w:rsid w:val="009927E6"/>
    <w:rsid w:val="00993C6C"/>
    <w:rsid w:val="009940B5"/>
    <w:rsid w:val="00997656"/>
    <w:rsid w:val="009A24E7"/>
    <w:rsid w:val="009A6A99"/>
    <w:rsid w:val="009B2190"/>
    <w:rsid w:val="009B37BF"/>
    <w:rsid w:val="009B7BE4"/>
    <w:rsid w:val="009C11F3"/>
    <w:rsid w:val="009C2660"/>
    <w:rsid w:val="009C33DE"/>
    <w:rsid w:val="009C5ACC"/>
    <w:rsid w:val="009C5CD5"/>
    <w:rsid w:val="009D2417"/>
    <w:rsid w:val="009D3C83"/>
    <w:rsid w:val="009D416C"/>
    <w:rsid w:val="009D4542"/>
    <w:rsid w:val="009D4B2C"/>
    <w:rsid w:val="009D5F8B"/>
    <w:rsid w:val="009D61EA"/>
    <w:rsid w:val="009D7C05"/>
    <w:rsid w:val="009D7E31"/>
    <w:rsid w:val="009E0B30"/>
    <w:rsid w:val="009E1532"/>
    <w:rsid w:val="009E20F8"/>
    <w:rsid w:val="009E2B93"/>
    <w:rsid w:val="009E4A7D"/>
    <w:rsid w:val="009E52A9"/>
    <w:rsid w:val="009F0BBA"/>
    <w:rsid w:val="009F1F9E"/>
    <w:rsid w:val="009F34B6"/>
    <w:rsid w:val="009F441D"/>
    <w:rsid w:val="009F55F5"/>
    <w:rsid w:val="009F7AD8"/>
    <w:rsid w:val="00A003A9"/>
    <w:rsid w:val="00A01835"/>
    <w:rsid w:val="00A02F17"/>
    <w:rsid w:val="00A042F8"/>
    <w:rsid w:val="00A07355"/>
    <w:rsid w:val="00A10D0D"/>
    <w:rsid w:val="00A13EC8"/>
    <w:rsid w:val="00A14A5A"/>
    <w:rsid w:val="00A14DF9"/>
    <w:rsid w:val="00A15F66"/>
    <w:rsid w:val="00A16141"/>
    <w:rsid w:val="00A174AE"/>
    <w:rsid w:val="00A2008A"/>
    <w:rsid w:val="00A21E26"/>
    <w:rsid w:val="00A264F5"/>
    <w:rsid w:val="00A274FA"/>
    <w:rsid w:val="00A31330"/>
    <w:rsid w:val="00A31E33"/>
    <w:rsid w:val="00A3262F"/>
    <w:rsid w:val="00A37093"/>
    <w:rsid w:val="00A3775C"/>
    <w:rsid w:val="00A419AA"/>
    <w:rsid w:val="00A41E73"/>
    <w:rsid w:val="00A42277"/>
    <w:rsid w:val="00A433A9"/>
    <w:rsid w:val="00A43B3B"/>
    <w:rsid w:val="00A43C4D"/>
    <w:rsid w:val="00A45363"/>
    <w:rsid w:val="00A50999"/>
    <w:rsid w:val="00A51572"/>
    <w:rsid w:val="00A53229"/>
    <w:rsid w:val="00A537B9"/>
    <w:rsid w:val="00A53C44"/>
    <w:rsid w:val="00A542D9"/>
    <w:rsid w:val="00A5572A"/>
    <w:rsid w:val="00A601ED"/>
    <w:rsid w:val="00A60ED7"/>
    <w:rsid w:val="00A612E2"/>
    <w:rsid w:val="00A61454"/>
    <w:rsid w:val="00A61C2B"/>
    <w:rsid w:val="00A63F65"/>
    <w:rsid w:val="00A64C66"/>
    <w:rsid w:val="00A65E46"/>
    <w:rsid w:val="00A660A1"/>
    <w:rsid w:val="00A66697"/>
    <w:rsid w:val="00A66ACB"/>
    <w:rsid w:val="00A70452"/>
    <w:rsid w:val="00A71663"/>
    <w:rsid w:val="00A74B53"/>
    <w:rsid w:val="00A74E65"/>
    <w:rsid w:val="00A77F40"/>
    <w:rsid w:val="00A831E2"/>
    <w:rsid w:val="00A840C8"/>
    <w:rsid w:val="00A85134"/>
    <w:rsid w:val="00A854FC"/>
    <w:rsid w:val="00A858A2"/>
    <w:rsid w:val="00A8609B"/>
    <w:rsid w:val="00A91776"/>
    <w:rsid w:val="00A921DC"/>
    <w:rsid w:val="00A9321C"/>
    <w:rsid w:val="00A9520A"/>
    <w:rsid w:val="00AA148B"/>
    <w:rsid w:val="00AA4ACD"/>
    <w:rsid w:val="00AA5A96"/>
    <w:rsid w:val="00AA5C3E"/>
    <w:rsid w:val="00AA5C91"/>
    <w:rsid w:val="00AA72CC"/>
    <w:rsid w:val="00AA7ACC"/>
    <w:rsid w:val="00AA7ECB"/>
    <w:rsid w:val="00AB4145"/>
    <w:rsid w:val="00AC19BB"/>
    <w:rsid w:val="00AC2309"/>
    <w:rsid w:val="00AC312E"/>
    <w:rsid w:val="00AC40F9"/>
    <w:rsid w:val="00AC5D58"/>
    <w:rsid w:val="00AC7F54"/>
    <w:rsid w:val="00AD2A78"/>
    <w:rsid w:val="00AD3006"/>
    <w:rsid w:val="00AD4F94"/>
    <w:rsid w:val="00AD70EF"/>
    <w:rsid w:val="00AE199B"/>
    <w:rsid w:val="00AE3560"/>
    <w:rsid w:val="00AE53C3"/>
    <w:rsid w:val="00AF4209"/>
    <w:rsid w:val="00AF736D"/>
    <w:rsid w:val="00B02754"/>
    <w:rsid w:val="00B0387C"/>
    <w:rsid w:val="00B06831"/>
    <w:rsid w:val="00B0763C"/>
    <w:rsid w:val="00B127D4"/>
    <w:rsid w:val="00B14CA1"/>
    <w:rsid w:val="00B20089"/>
    <w:rsid w:val="00B212A1"/>
    <w:rsid w:val="00B21649"/>
    <w:rsid w:val="00B24732"/>
    <w:rsid w:val="00B2522C"/>
    <w:rsid w:val="00B2661D"/>
    <w:rsid w:val="00B27282"/>
    <w:rsid w:val="00B274D3"/>
    <w:rsid w:val="00B27958"/>
    <w:rsid w:val="00B31D48"/>
    <w:rsid w:val="00B35D24"/>
    <w:rsid w:val="00B408F1"/>
    <w:rsid w:val="00B40E1A"/>
    <w:rsid w:val="00B44936"/>
    <w:rsid w:val="00B4527C"/>
    <w:rsid w:val="00B47818"/>
    <w:rsid w:val="00B50B43"/>
    <w:rsid w:val="00B5187E"/>
    <w:rsid w:val="00B5261C"/>
    <w:rsid w:val="00B52C41"/>
    <w:rsid w:val="00B55BAE"/>
    <w:rsid w:val="00B571B2"/>
    <w:rsid w:val="00B6018B"/>
    <w:rsid w:val="00B60E25"/>
    <w:rsid w:val="00B6187A"/>
    <w:rsid w:val="00B653DF"/>
    <w:rsid w:val="00B718B4"/>
    <w:rsid w:val="00B74E98"/>
    <w:rsid w:val="00B77C50"/>
    <w:rsid w:val="00B81D38"/>
    <w:rsid w:val="00B82431"/>
    <w:rsid w:val="00B829BF"/>
    <w:rsid w:val="00B8336C"/>
    <w:rsid w:val="00B8387B"/>
    <w:rsid w:val="00B84B0A"/>
    <w:rsid w:val="00B853C4"/>
    <w:rsid w:val="00B92B0A"/>
    <w:rsid w:val="00B92EC9"/>
    <w:rsid w:val="00B96BC7"/>
    <w:rsid w:val="00B97BE6"/>
    <w:rsid w:val="00BA267D"/>
    <w:rsid w:val="00BA2EC9"/>
    <w:rsid w:val="00BA39DB"/>
    <w:rsid w:val="00BA3A96"/>
    <w:rsid w:val="00BB255A"/>
    <w:rsid w:val="00BB378E"/>
    <w:rsid w:val="00BB403A"/>
    <w:rsid w:val="00BB5239"/>
    <w:rsid w:val="00BC0D35"/>
    <w:rsid w:val="00BC2756"/>
    <w:rsid w:val="00BC39C6"/>
    <w:rsid w:val="00BC4B65"/>
    <w:rsid w:val="00BC5F1B"/>
    <w:rsid w:val="00BD0F31"/>
    <w:rsid w:val="00BD296F"/>
    <w:rsid w:val="00BD3785"/>
    <w:rsid w:val="00BE09B1"/>
    <w:rsid w:val="00BE5B1D"/>
    <w:rsid w:val="00BF1368"/>
    <w:rsid w:val="00BF3724"/>
    <w:rsid w:val="00BF39BE"/>
    <w:rsid w:val="00BF6B07"/>
    <w:rsid w:val="00BF7114"/>
    <w:rsid w:val="00BF772E"/>
    <w:rsid w:val="00BF7747"/>
    <w:rsid w:val="00BF7E9D"/>
    <w:rsid w:val="00C021E2"/>
    <w:rsid w:val="00C02733"/>
    <w:rsid w:val="00C032E4"/>
    <w:rsid w:val="00C05C01"/>
    <w:rsid w:val="00C07196"/>
    <w:rsid w:val="00C073C7"/>
    <w:rsid w:val="00C0756D"/>
    <w:rsid w:val="00C10D26"/>
    <w:rsid w:val="00C10E2B"/>
    <w:rsid w:val="00C11D1E"/>
    <w:rsid w:val="00C1426A"/>
    <w:rsid w:val="00C1488B"/>
    <w:rsid w:val="00C151A2"/>
    <w:rsid w:val="00C16F28"/>
    <w:rsid w:val="00C1794D"/>
    <w:rsid w:val="00C17E49"/>
    <w:rsid w:val="00C233B5"/>
    <w:rsid w:val="00C2363B"/>
    <w:rsid w:val="00C30C63"/>
    <w:rsid w:val="00C30F0F"/>
    <w:rsid w:val="00C30F17"/>
    <w:rsid w:val="00C3107F"/>
    <w:rsid w:val="00C313C8"/>
    <w:rsid w:val="00C33654"/>
    <w:rsid w:val="00C40708"/>
    <w:rsid w:val="00C40B25"/>
    <w:rsid w:val="00C446C4"/>
    <w:rsid w:val="00C453B9"/>
    <w:rsid w:val="00C45FDD"/>
    <w:rsid w:val="00C4613B"/>
    <w:rsid w:val="00C465DB"/>
    <w:rsid w:val="00C52038"/>
    <w:rsid w:val="00C54245"/>
    <w:rsid w:val="00C5593A"/>
    <w:rsid w:val="00C55D2C"/>
    <w:rsid w:val="00C605F6"/>
    <w:rsid w:val="00C61EA0"/>
    <w:rsid w:val="00C629DC"/>
    <w:rsid w:val="00C63306"/>
    <w:rsid w:val="00C63B15"/>
    <w:rsid w:val="00C648C0"/>
    <w:rsid w:val="00C6583F"/>
    <w:rsid w:val="00C661C0"/>
    <w:rsid w:val="00C66426"/>
    <w:rsid w:val="00C67E58"/>
    <w:rsid w:val="00C7001D"/>
    <w:rsid w:val="00C72867"/>
    <w:rsid w:val="00C74646"/>
    <w:rsid w:val="00C7516F"/>
    <w:rsid w:val="00C77613"/>
    <w:rsid w:val="00C803AD"/>
    <w:rsid w:val="00C8104E"/>
    <w:rsid w:val="00C812B3"/>
    <w:rsid w:val="00C82A25"/>
    <w:rsid w:val="00C83A16"/>
    <w:rsid w:val="00C83BDB"/>
    <w:rsid w:val="00C83CAF"/>
    <w:rsid w:val="00C84B88"/>
    <w:rsid w:val="00C84C6F"/>
    <w:rsid w:val="00C84D19"/>
    <w:rsid w:val="00C852CE"/>
    <w:rsid w:val="00C85E4C"/>
    <w:rsid w:val="00C92F42"/>
    <w:rsid w:val="00C9415F"/>
    <w:rsid w:val="00C94313"/>
    <w:rsid w:val="00C95AD0"/>
    <w:rsid w:val="00CA1A85"/>
    <w:rsid w:val="00CA3300"/>
    <w:rsid w:val="00CA3335"/>
    <w:rsid w:val="00CA3656"/>
    <w:rsid w:val="00CA378A"/>
    <w:rsid w:val="00CA4888"/>
    <w:rsid w:val="00CA6F18"/>
    <w:rsid w:val="00CA74A7"/>
    <w:rsid w:val="00CA7B3D"/>
    <w:rsid w:val="00CB11BC"/>
    <w:rsid w:val="00CB379C"/>
    <w:rsid w:val="00CB4F6C"/>
    <w:rsid w:val="00CB68C1"/>
    <w:rsid w:val="00CC0125"/>
    <w:rsid w:val="00CC0CCA"/>
    <w:rsid w:val="00CC1DD6"/>
    <w:rsid w:val="00CC362C"/>
    <w:rsid w:val="00CC4860"/>
    <w:rsid w:val="00CC4922"/>
    <w:rsid w:val="00CC598B"/>
    <w:rsid w:val="00CC5FCD"/>
    <w:rsid w:val="00CC782A"/>
    <w:rsid w:val="00CD0D46"/>
    <w:rsid w:val="00CD2172"/>
    <w:rsid w:val="00CD271E"/>
    <w:rsid w:val="00CD3DC5"/>
    <w:rsid w:val="00CD465B"/>
    <w:rsid w:val="00CD519E"/>
    <w:rsid w:val="00CD5E19"/>
    <w:rsid w:val="00CD7ACB"/>
    <w:rsid w:val="00CE13FD"/>
    <w:rsid w:val="00CE21C5"/>
    <w:rsid w:val="00CE3EEB"/>
    <w:rsid w:val="00CF0F00"/>
    <w:rsid w:val="00CF2035"/>
    <w:rsid w:val="00CF2A69"/>
    <w:rsid w:val="00CF3D84"/>
    <w:rsid w:val="00CF5316"/>
    <w:rsid w:val="00CF59B9"/>
    <w:rsid w:val="00CF6ABC"/>
    <w:rsid w:val="00CF6AEC"/>
    <w:rsid w:val="00CF6FB5"/>
    <w:rsid w:val="00CF7573"/>
    <w:rsid w:val="00CF7A1C"/>
    <w:rsid w:val="00CF7AAB"/>
    <w:rsid w:val="00D01CFF"/>
    <w:rsid w:val="00D02D7A"/>
    <w:rsid w:val="00D1113D"/>
    <w:rsid w:val="00D13F7C"/>
    <w:rsid w:val="00D14627"/>
    <w:rsid w:val="00D14CBC"/>
    <w:rsid w:val="00D15422"/>
    <w:rsid w:val="00D1648D"/>
    <w:rsid w:val="00D16DC0"/>
    <w:rsid w:val="00D175E3"/>
    <w:rsid w:val="00D20347"/>
    <w:rsid w:val="00D233B0"/>
    <w:rsid w:val="00D3068A"/>
    <w:rsid w:val="00D30B6D"/>
    <w:rsid w:val="00D31745"/>
    <w:rsid w:val="00D34E1F"/>
    <w:rsid w:val="00D34E76"/>
    <w:rsid w:val="00D35FCD"/>
    <w:rsid w:val="00D41DC9"/>
    <w:rsid w:val="00D437E3"/>
    <w:rsid w:val="00D44ECB"/>
    <w:rsid w:val="00D45FEA"/>
    <w:rsid w:val="00D4762E"/>
    <w:rsid w:val="00D47A81"/>
    <w:rsid w:val="00D47D9D"/>
    <w:rsid w:val="00D5073D"/>
    <w:rsid w:val="00D5119D"/>
    <w:rsid w:val="00D5466C"/>
    <w:rsid w:val="00D62D19"/>
    <w:rsid w:val="00D66459"/>
    <w:rsid w:val="00D728AF"/>
    <w:rsid w:val="00D76440"/>
    <w:rsid w:val="00D7651B"/>
    <w:rsid w:val="00D806CA"/>
    <w:rsid w:val="00D817D9"/>
    <w:rsid w:val="00D84F69"/>
    <w:rsid w:val="00D86473"/>
    <w:rsid w:val="00D94134"/>
    <w:rsid w:val="00D94981"/>
    <w:rsid w:val="00D967B9"/>
    <w:rsid w:val="00D9782D"/>
    <w:rsid w:val="00DA02F3"/>
    <w:rsid w:val="00DA2995"/>
    <w:rsid w:val="00DA4931"/>
    <w:rsid w:val="00DB04EF"/>
    <w:rsid w:val="00DB1BDA"/>
    <w:rsid w:val="00DB4A09"/>
    <w:rsid w:val="00DB5E7D"/>
    <w:rsid w:val="00DB61EC"/>
    <w:rsid w:val="00DB70F5"/>
    <w:rsid w:val="00DB70FD"/>
    <w:rsid w:val="00DB7137"/>
    <w:rsid w:val="00DB78C7"/>
    <w:rsid w:val="00DC02DD"/>
    <w:rsid w:val="00DC0CBB"/>
    <w:rsid w:val="00DD1449"/>
    <w:rsid w:val="00DD1DD9"/>
    <w:rsid w:val="00DD20A1"/>
    <w:rsid w:val="00DD323E"/>
    <w:rsid w:val="00DD6E3E"/>
    <w:rsid w:val="00DD71A1"/>
    <w:rsid w:val="00DD7BAF"/>
    <w:rsid w:val="00DE0E24"/>
    <w:rsid w:val="00DE2BA6"/>
    <w:rsid w:val="00DE5315"/>
    <w:rsid w:val="00DE63BD"/>
    <w:rsid w:val="00DE655F"/>
    <w:rsid w:val="00DE7B4A"/>
    <w:rsid w:val="00DF1892"/>
    <w:rsid w:val="00DF3923"/>
    <w:rsid w:val="00DF3A3B"/>
    <w:rsid w:val="00DF74EE"/>
    <w:rsid w:val="00DF7701"/>
    <w:rsid w:val="00E01EF3"/>
    <w:rsid w:val="00E04E90"/>
    <w:rsid w:val="00E06B91"/>
    <w:rsid w:val="00E07F01"/>
    <w:rsid w:val="00E102B5"/>
    <w:rsid w:val="00E15695"/>
    <w:rsid w:val="00E2001A"/>
    <w:rsid w:val="00E20392"/>
    <w:rsid w:val="00E22A6A"/>
    <w:rsid w:val="00E2333D"/>
    <w:rsid w:val="00E24322"/>
    <w:rsid w:val="00E2502F"/>
    <w:rsid w:val="00E258A6"/>
    <w:rsid w:val="00E25B57"/>
    <w:rsid w:val="00E266C1"/>
    <w:rsid w:val="00E30A6C"/>
    <w:rsid w:val="00E31419"/>
    <w:rsid w:val="00E31A7F"/>
    <w:rsid w:val="00E33D55"/>
    <w:rsid w:val="00E37756"/>
    <w:rsid w:val="00E37849"/>
    <w:rsid w:val="00E37CE7"/>
    <w:rsid w:val="00E447B6"/>
    <w:rsid w:val="00E452D4"/>
    <w:rsid w:val="00E454EF"/>
    <w:rsid w:val="00E46D72"/>
    <w:rsid w:val="00E52F0F"/>
    <w:rsid w:val="00E539FB"/>
    <w:rsid w:val="00E549A6"/>
    <w:rsid w:val="00E54F99"/>
    <w:rsid w:val="00E5534E"/>
    <w:rsid w:val="00E571B7"/>
    <w:rsid w:val="00E63425"/>
    <w:rsid w:val="00E64390"/>
    <w:rsid w:val="00E650F0"/>
    <w:rsid w:val="00E6685E"/>
    <w:rsid w:val="00E72C25"/>
    <w:rsid w:val="00E73579"/>
    <w:rsid w:val="00E73D78"/>
    <w:rsid w:val="00E7621C"/>
    <w:rsid w:val="00E7682D"/>
    <w:rsid w:val="00E773B1"/>
    <w:rsid w:val="00E82929"/>
    <w:rsid w:val="00E82D60"/>
    <w:rsid w:val="00E845E7"/>
    <w:rsid w:val="00E90955"/>
    <w:rsid w:val="00E91631"/>
    <w:rsid w:val="00E91AD8"/>
    <w:rsid w:val="00E91C53"/>
    <w:rsid w:val="00E92C99"/>
    <w:rsid w:val="00E93B7E"/>
    <w:rsid w:val="00EA168D"/>
    <w:rsid w:val="00EA2ED4"/>
    <w:rsid w:val="00EA3638"/>
    <w:rsid w:val="00EA3B97"/>
    <w:rsid w:val="00EA3EE6"/>
    <w:rsid w:val="00EA4E47"/>
    <w:rsid w:val="00EA6B4D"/>
    <w:rsid w:val="00EB0E75"/>
    <w:rsid w:val="00EB243D"/>
    <w:rsid w:val="00EB3B25"/>
    <w:rsid w:val="00EB4A49"/>
    <w:rsid w:val="00EB5D9C"/>
    <w:rsid w:val="00EB771F"/>
    <w:rsid w:val="00EC2D23"/>
    <w:rsid w:val="00EC4910"/>
    <w:rsid w:val="00EC6D7F"/>
    <w:rsid w:val="00ED0C1E"/>
    <w:rsid w:val="00ED10D8"/>
    <w:rsid w:val="00ED713A"/>
    <w:rsid w:val="00EE18E1"/>
    <w:rsid w:val="00EE2E23"/>
    <w:rsid w:val="00EE6FDB"/>
    <w:rsid w:val="00EF0780"/>
    <w:rsid w:val="00EF1B44"/>
    <w:rsid w:val="00EF1ED0"/>
    <w:rsid w:val="00EF26D8"/>
    <w:rsid w:val="00EF37C0"/>
    <w:rsid w:val="00EF3AB0"/>
    <w:rsid w:val="00EF62AA"/>
    <w:rsid w:val="00F03FDE"/>
    <w:rsid w:val="00F055B1"/>
    <w:rsid w:val="00F0615D"/>
    <w:rsid w:val="00F10C93"/>
    <w:rsid w:val="00F14E44"/>
    <w:rsid w:val="00F173ED"/>
    <w:rsid w:val="00F17974"/>
    <w:rsid w:val="00F17FA6"/>
    <w:rsid w:val="00F220B4"/>
    <w:rsid w:val="00F22706"/>
    <w:rsid w:val="00F22866"/>
    <w:rsid w:val="00F244BF"/>
    <w:rsid w:val="00F25771"/>
    <w:rsid w:val="00F257BE"/>
    <w:rsid w:val="00F259B0"/>
    <w:rsid w:val="00F27BA6"/>
    <w:rsid w:val="00F324DC"/>
    <w:rsid w:val="00F41111"/>
    <w:rsid w:val="00F423F7"/>
    <w:rsid w:val="00F446A7"/>
    <w:rsid w:val="00F45B2E"/>
    <w:rsid w:val="00F4A148"/>
    <w:rsid w:val="00F51914"/>
    <w:rsid w:val="00F52DB1"/>
    <w:rsid w:val="00F5482E"/>
    <w:rsid w:val="00F55013"/>
    <w:rsid w:val="00F55EFA"/>
    <w:rsid w:val="00F569A1"/>
    <w:rsid w:val="00F57C5A"/>
    <w:rsid w:val="00F6065C"/>
    <w:rsid w:val="00F619C3"/>
    <w:rsid w:val="00F6239A"/>
    <w:rsid w:val="00F63DD6"/>
    <w:rsid w:val="00F64185"/>
    <w:rsid w:val="00F657B9"/>
    <w:rsid w:val="00F66A08"/>
    <w:rsid w:val="00F6789D"/>
    <w:rsid w:val="00F7119F"/>
    <w:rsid w:val="00F72DF4"/>
    <w:rsid w:val="00F730DC"/>
    <w:rsid w:val="00F73FC4"/>
    <w:rsid w:val="00F74FC9"/>
    <w:rsid w:val="00F754AA"/>
    <w:rsid w:val="00F76EE8"/>
    <w:rsid w:val="00F77B4B"/>
    <w:rsid w:val="00F80272"/>
    <w:rsid w:val="00F80A80"/>
    <w:rsid w:val="00F82C80"/>
    <w:rsid w:val="00F83363"/>
    <w:rsid w:val="00F86220"/>
    <w:rsid w:val="00F9109C"/>
    <w:rsid w:val="00F97EE5"/>
    <w:rsid w:val="00FA053E"/>
    <w:rsid w:val="00FA1858"/>
    <w:rsid w:val="00FA3702"/>
    <w:rsid w:val="00FA3B80"/>
    <w:rsid w:val="00FA3FE6"/>
    <w:rsid w:val="00FA45BA"/>
    <w:rsid w:val="00FA46E0"/>
    <w:rsid w:val="00FA53A8"/>
    <w:rsid w:val="00FA6DAD"/>
    <w:rsid w:val="00FB008D"/>
    <w:rsid w:val="00FB07ED"/>
    <w:rsid w:val="00FB1288"/>
    <w:rsid w:val="00FB1F03"/>
    <w:rsid w:val="00FB4D2F"/>
    <w:rsid w:val="00FC0C55"/>
    <w:rsid w:val="00FC4558"/>
    <w:rsid w:val="00FC6C1C"/>
    <w:rsid w:val="00FD05E8"/>
    <w:rsid w:val="00FD238C"/>
    <w:rsid w:val="00FD58B8"/>
    <w:rsid w:val="00FE126D"/>
    <w:rsid w:val="00FE17CC"/>
    <w:rsid w:val="00FE3546"/>
    <w:rsid w:val="00FE5C17"/>
    <w:rsid w:val="00FE64A7"/>
    <w:rsid w:val="00FF5804"/>
    <w:rsid w:val="00FF5CC7"/>
    <w:rsid w:val="00FF7CDE"/>
    <w:rsid w:val="022F4B55"/>
    <w:rsid w:val="02CE3B83"/>
    <w:rsid w:val="04081E44"/>
    <w:rsid w:val="043C35EB"/>
    <w:rsid w:val="06278D85"/>
    <w:rsid w:val="07614C7F"/>
    <w:rsid w:val="0982686F"/>
    <w:rsid w:val="09C2BE06"/>
    <w:rsid w:val="0BFA3CF6"/>
    <w:rsid w:val="0C1D48BB"/>
    <w:rsid w:val="0C681533"/>
    <w:rsid w:val="0C949D0C"/>
    <w:rsid w:val="0D1FF08F"/>
    <w:rsid w:val="12241211"/>
    <w:rsid w:val="1A9FF1E9"/>
    <w:rsid w:val="1B8EADF1"/>
    <w:rsid w:val="1C3385CE"/>
    <w:rsid w:val="1F33CE63"/>
    <w:rsid w:val="1F56C7D1"/>
    <w:rsid w:val="1F7EC616"/>
    <w:rsid w:val="1FCEB82A"/>
    <w:rsid w:val="20B5502D"/>
    <w:rsid w:val="2206CFC2"/>
    <w:rsid w:val="22E29962"/>
    <w:rsid w:val="255D5D5E"/>
    <w:rsid w:val="264E4482"/>
    <w:rsid w:val="28AA3D68"/>
    <w:rsid w:val="31384758"/>
    <w:rsid w:val="327738A1"/>
    <w:rsid w:val="377E39DD"/>
    <w:rsid w:val="3890CA6C"/>
    <w:rsid w:val="3A5D16CA"/>
    <w:rsid w:val="40DC674E"/>
    <w:rsid w:val="4317B959"/>
    <w:rsid w:val="431EB89B"/>
    <w:rsid w:val="46D0F3F5"/>
    <w:rsid w:val="49A79476"/>
    <w:rsid w:val="4A0212A0"/>
    <w:rsid w:val="4C283794"/>
    <w:rsid w:val="4CCF2375"/>
    <w:rsid w:val="4D026503"/>
    <w:rsid w:val="4E25A2A6"/>
    <w:rsid w:val="4EF1CDE4"/>
    <w:rsid w:val="5046A878"/>
    <w:rsid w:val="50DCAAD0"/>
    <w:rsid w:val="526D4C2B"/>
    <w:rsid w:val="54521AA4"/>
    <w:rsid w:val="572AEBEC"/>
    <w:rsid w:val="58B90EA3"/>
    <w:rsid w:val="595BC08A"/>
    <w:rsid w:val="5A15E047"/>
    <w:rsid w:val="5A1B63BD"/>
    <w:rsid w:val="5B439CD6"/>
    <w:rsid w:val="5DDF4F48"/>
    <w:rsid w:val="5E19C7F8"/>
    <w:rsid w:val="5F48322B"/>
    <w:rsid w:val="5FE516EA"/>
    <w:rsid w:val="60E015C8"/>
    <w:rsid w:val="60F518A3"/>
    <w:rsid w:val="61E18EA3"/>
    <w:rsid w:val="648A605D"/>
    <w:rsid w:val="651150F5"/>
    <w:rsid w:val="655CD8D8"/>
    <w:rsid w:val="65AB0B6A"/>
    <w:rsid w:val="66896573"/>
    <w:rsid w:val="679C732B"/>
    <w:rsid w:val="6C06F611"/>
    <w:rsid w:val="6DEE7ED2"/>
    <w:rsid w:val="704332BC"/>
    <w:rsid w:val="705A4C12"/>
    <w:rsid w:val="71F34B3F"/>
    <w:rsid w:val="7225D16C"/>
    <w:rsid w:val="72A038DA"/>
    <w:rsid w:val="7310388E"/>
    <w:rsid w:val="74D5B0BD"/>
    <w:rsid w:val="75C1BDC2"/>
    <w:rsid w:val="761EAD15"/>
    <w:rsid w:val="7682342A"/>
    <w:rsid w:val="770BA2F3"/>
    <w:rsid w:val="77A38759"/>
    <w:rsid w:val="7BF5A3B1"/>
    <w:rsid w:val="7EBE060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DCDE"/>
  <w15:chartTrackingRefBased/>
  <w15:docId w15:val="{0B59BBD2-FB6D-4678-8B34-692755F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23E"/>
    <w:pPr>
      <w:jc w:val="both"/>
    </w:pPr>
  </w:style>
  <w:style w:type="paragraph" w:styleId="Kop1">
    <w:name w:val="heading 1"/>
    <w:aliases w:val="Hoofdstukkop,Hoofdstuk,hoofdstuk,TbsKop 1,Kop 1 Char1,Kop 1 Char Char"/>
    <w:basedOn w:val="Standaard"/>
    <w:next w:val="Standaard"/>
    <w:link w:val="Kop1Char"/>
    <w:uiPriority w:val="9"/>
    <w:qFormat/>
    <w:rsid w:val="008C0C60"/>
    <w:pPr>
      <w:keepNext/>
      <w:keepLines/>
      <w:numPr>
        <w:numId w:val="18"/>
      </w:numPr>
      <w:spacing w:after="240"/>
      <w:outlineLvl w:val="0"/>
    </w:pPr>
    <w:rPr>
      <w:rFonts w:asciiTheme="majorHAnsi" w:eastAsiaTheme="majorEastAsia" w:hAnsiTheme="majorHAnsi" w:cstheme="majorBidi"/>
      <w:b/>
      <w:color w:val="00587C" w:themeColor="accent1"/>
      <w:sz w:val="40"/>
      <w:szCs w:val="32"/>
    </w:rPr>
  </w:style>
  <w:style w:type="paragraph" w:styleId="Kop2">
    <w:name w:val="heading 2"/>
    <w:aliases w:val="Heading 2 Char1,Paragraaf"/>
    <w:basedOn w:val="Standaard"/>
    <w:next w:val="Standaard"/>
    <w:link w:val="Kop2Char"/>
    <w:uiPriority w:val="3"/>
    <w:unhideWhenUsed/>
    <w:qFormat/>
    <w:rsid w:val="008C0C60"/>
    <w:pPr>
      <w:keepNext/>
      <w:keepLines/>
      <w:numPr>
        <w:ilvl w:val="1"/>
        <w:numId w:val="18"/>
      </w:numPr>
      <w:spacing w:before="240" w:after="240"/>
      <w:outlineLvl w:val="1"/>
    </w:pPr>
    <w:rPr>
      <w:rFonts w:asciiTheme="majorHAnsi" w:eastAsiaTheme="majorEastAsia" w:hAnsiTheme="majorHAnsi" w:cstheme="majorBidi"/>
      <w:b/>
      <w:color w:val="00587C" w:themeColor="accent1"/>
      <w:sz w:val="24"/>
      <w:szCs w:val="26"/>
    </w:rPr>
  </w:style>
  <w:style w:type="paragraph" w:styleId="Kop3">
    <w:name w:val="heading 3"/>
    <w:aliases w:val="Subparagraaf,Heading 3 Char"/>
    <w:basedOn w:val="Standaard"/>
    <w:next w:val="Standaard"/>
    <w:link w:val="Kop3Char"/>
    <w:uiPriority w:val="4"/>
    <w:unhideWhenUsed/>
    <w:qFormat/>
    <w:rsid w:val="008C0C60"/>
    <w:pPr>
      <w:keepNext/>
      <w:keepLines/>
      <w:numPr>
        <w:ilvl w:val="2"/>
        <w:numId w:val="18"/>
      </w:numPr>
      <w:spacing w:before="240" w:after="24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8C0C60"/>
    <w:pPr>
      <w:keepNext/>
      <w:keepLines/>
      <w:numPr>
        <w:ilvl w:val="3"/>
        <w:numId w:val="18"/>
      </w:numPr>
      <w:spacing w:before="240" w:after="240"/>
      <w:outlineLvl w:val="3"/>
    </w:pPr>
    <w:rPr>
      <w:rFonts w:asciiTheme="majorHAnsi" w:eastAsiaTheme="majorEastAsia" w:hAnsiTheme="majorHAnsi" w:cstheme="majorBidi"/>
      <w:b/>
      <w:iCs/>
      <w:color w:val="00587C" w:themeColor="accent1"/>
      <w:sz w:val="24"/>
    </w:rPr>
  </w:style>
  <w:style w:type="paragraph" w:styleId="Kop5">
    <w:name w:val="heading 5"/>
    <w:aliases w:val="TbsKop 5"/>
    <w:basedOn w:val="Standaard"/>
    <w:next w:val="Standaard"/>
    <w:link w:val="Kop5Char"/>
    <w:uiPriority w:val="9"/>
    <w:unhideWhenUsed/>
    <w:rsid w:val="008C0C60"/>
    <w:pPr>
      <w:keepNext/>
      <w:keepLines/>
      <w:spacing w:before="40"/>
      <w:outlineLvl w:val="4"/>
    </w:pPr>
    <w:rPr>
      <w:rFonts w:asciiTheme="majorHAnsi" w:eastAsiaTheme="majorEastAsia" w:hAnsiTheme="majorHAnsi" w:cstheme="majorBidi"/>
      <w:color w:val="00415C" w:themeColor="accent1" w:themeShade="BF"/>
    </w:rPr>
  </w:style>
  <w:style w:type="paragraph" w:styleId="Kop6">
    <w:name w:val="heading 6"/>
    <w:aliases w:val="Tussenkop 1"/>
    <w:basedOn w:val="Standaard"/>
    <w:next w:val="Standaard"/>
    <w:link w:val="Kop6Char"/>
    <w:uiPriority w:val="9"/>
    <w:unhideWhenUsed/>
    <w:rsid w:val="008C0C60"/>
    <w:pPr>
      <w:keepNext/>
      <w:keepLines/>
      <w:spacing w:before="40"/>
      <w:outlineLvl w:val="5"/>
    </w:pPr>
    <w:rPr>
      <w:rFonts w:asciiTheme="majorHAnsi" w:eastAsiaTheme="majorEastAsia" w:hAnsiTheme="majorHAnsi" w:cstheme="majorBidi"/>
      <w:color w:val="002B3D" w:themeColor="accent1" w:themeShade="7F"/>
    </w:rPr>
  </w:style>
  <w:style w:type="paragraph" w:styleId="Kop7">
    <w:name w:val="heading 7"/>
    <w:aliases w:val="Tussenkop 2"/>
    <w:basedOn w:val="Standaard"/>
    <w:next w:val="Standaard"/>
    <w:link w:val="Kop7Char"/>
    <w:uiPriority w:val="9"/>
    <w:unhideWhenUsed/>
    <w:qFormat/>
    <w:rsid w:val="008C0C60"/>
    <w:pPr>
      <w:keepNext/>
      <w:keepLines/>
      <w:spacing w:before="40"/>
      <w:outlineLvl w:val="6"/>
    </w:pPr>
    <w:rPr>
      <w:rFonts w:asciiTheme="majorHAnsi" w:eastAsiaTheme="majorEastAsia" w:hAnsiTheme="majorHAnsi" w:cstheme="majorBidi"/>
      <w:i/>
      <w:iCs/>
      <w:color w:val="002B3D" w:themeColor="accent1" w:themeShade="7F"/>
    </w:rPr>
  </w:style>
  <w:style w:type="paragraph" w:styleId="Kop8">
    <w:name w:val="heading 8"/>
    <w:aliases w:val="Tussenkop 3"/>
    <w:basedOn w:val="Standaard"/>
    <w:next w:val="Standaard"/>
    <w:link w:val="Kop8Char"/>
    <w:uiPriority w:val="9"/>
    <w:unhideWhenUsed/>
    <w:qFormat/>
    <w:rsid w:val="008C0C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8C0C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Kop 1 Char1 Char,Kop 1 Char Char Char"/>
    <w:basedOn w:val="Standaardalinea-lettertype"/>
    <w:link w:val="Kop1"/>
    <w:uiPriority w:val="9"/>
    <w:rsid w:val="004D323C"/>
    <w:rPr>
      <w:rFonts w:asciiTheme="majorHAnsi" w:eastAsiaTheme="majorEastAsia" w:hAnsiTheme="majorHAnsi" w:cstheme="majorBidi"/>
      <w:b/>
      <w:color w:val="00587C" w:themeColor="accent1"/>
      <w:sz w:val="40"/>
      <w:szCs w:val="32"/>
    </w:rPr>
  </w:style>
  <w:style w:type="character" w:customStyle="1" w:styleId="Kop2Char">
    <w:name w:val="Kop 2 Char"/>
    <w:aliases w:val="Heading 2 Char1 Char,Paragraaf Char"/>
    <w:basedOn w:val="Standaardalinea-lettertype"/>
    <w:link w:val="Kop2"/>
    <w:uiPriority w:val="9"/>
    <w:rsid w:val="00042228"/>
    <w:rPr>
      <w:rFonts w:asciiTheme="majorHAnsi" w:eastAsiaTheme="majorEastAsia" w:hAnsiTheme="majorHAnsi" w:cstheme="majorBidi"/>
      <w:b/>
      <w:color w:val="00587C" w:themeColor="accent1"/>
      <w:sz w:val="24"/>
      <w:szCs w:val="26"/>
    </w:rPr>
  </w:style>
  <w:style w:type="character" w:customStyle="1" w:styleId="Kop3Char">
    <w:name w:val="Kop 3 Char"/>
    <w:aliases w:val="Subparagraaf Char,Heading 3 Char Char"/>
    <w:basedOn w:val="Standaardalinea-lettertype"/>
    <w:link w:val="Kop3"/>
    <w:uiPriority w:val="9"/>
    <w:rsid w:val="00042228"/>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042228"/>
    <w:rPr>
      <w:rFonts w:asciiTheme="majorHAnsi" w:eastAsiaTheme="majorEastAsia" w:hAnsiTheme="majorHAnsi" w:cstheme="majorBidi"/>
      <w:b/>
      <w:iCs/>
      <w:color w:val="00587C" w:themeColor="accent1"/>
      <w:sz w:val="24"/>
    </w:rPr>
  </w:style>
  <w:style w:type="character" w:customStyle="1" w:styleId="Kop5Char">
    <w:name w:val="Kop 5 Char"/>
    <w:aliases w:val="Tbs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aliases w:val="Tussenkop 1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aliases w:val="Tussenkop 2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aliases w:val="Tussenkop 3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aliases w:val="Opsomblokjes en substreepjes"/>
    <w:basedOn w:val="Standaard"/>
    <w:link w:val="LijstalineaChar"/>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1"/>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3"/>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7"/>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5"/>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5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qFormat/>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rsid w:val="00444B4C"/>
    <w:pPr>
      <w:ind w:firstLine="0"/>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basedOn w:val="Standaard"/>
    <w:uiPriority w:val="1"/>
    <w:qFormat/>
    <w:rsid w:val="00985422"/>
    <w:rPr>
      <w:rFonts w:eastAsiaTheme="minorHAnsi"/>
      <w:lang w:eastAsia="en-US"/>
    </w:rPr>
  </w:style>
  <w:style w:type="character" w:styleId="Verwijzingopmerking">
    <w:name w:val="annotation reference"/>
    <w:uiPriority w:val="99"/>
    <w:rsid w:val="00985422"/>
    <w:rPr>
      <w:sz w:val="16"/>
      <w:szCs w:val="16"/>
    </w:rPr>
  </w:style>
  <w:style w:type="paragraph" w:styleId="Tekstopmerking">
    <w:name w:val="annotation text"/>
    <w:basedOn w:val="Standaard"/>
    <w:link w:val="TekstopmerkingChar"/>
    <w:uiPriority w:val="99"/>
    <w:rsid w:val="00985422"/>
    <w:pPr>
      <w:ind w:left="1134"/>
    </w:pPr>
    <w:rPr>
      <w:rFonts w:ascii="Calibri" w:eastAsia="Times New Roman" w:hAnsi="Calibri" w:cs="Times New Roman"/>
      <w:szCs w:val="20"/>
    </w:rPr>
  </w:style>
  <w:style w:type="character" w:customStyle="1" w:styleId="TekstopmerkingChar">
    <w:name w:val="Tekst opmerking Char"/>
    <w:basedOn w:val="Standaardalinea-lettertype"/>
    <w:link w:val="Tekstopmerking"/>
    <w:uiPriority w:val="99"/>
    <w:rsid w:val="00985422"/>
    <w:rPr>
      <w:rFonts w:ascii="Calibri" w:eastAsia="Times New Roman" w:hAnsi="Calibri" w:cs="Times New Roman"/>
      <w:szCs w:val="20"/>
    </w:rPr>
  </w:style>
  <w:style w:type="character" w:customStyle="1" w:styleId="cf01">
    <w:name w:val="cf01"/>
    <w:basedOn w:val="Standaardalinea-lettertype"/>
    <w:rsid w:val="00985422"/>
    <w:rPr>
      <w:rFonts w:ascii="Segoe UI" w:hAnsi="Segoe UI" w:cs="Segoe UI" w:hint="default"/>
      <w:sz w:val="18"/>
      <w:szCs w:val="18"/>
    </w:rPr>
  </w:style>
  <w:style w:type="numbering" w:customStyle="1" w:styleId="OpmaakprofielMetopsommingstekens1">
    <w:name w:val="Opmaakprofiel Met opsommingstekens1"/>
    <w:basedOn w:val="Geenlijst"/>
    <w:rsid w:val="00985422"/>
    <w:pPr>
      <w:numPr>
        <w:numId w:val="28"/>
      </w:numPr>
    </w:pPr>
  </w:style>
  <w:style w:type="character" w:styleId="Nadruk">
    <w:name w:val="Emphasis"/>
    <w:basedOn w:val="Standaardalinea-lettertype"/>
    <w:uiPriority w:val="20"/>
    <w:qFormat/>
    <w:rsid w:val="00320246"/>
    <w:rPr>
      <w:i/>
      <w:iCs/>
    </w:rPr>
  </w:style>
  <w:style w:type="character" w:customStyle="1" w:styleId="Verborgentekst">
    <w:name w:val="Verborgen tekst"/>
    <w:rsid w:val="00BC5F1B"/>
    <w:rPr>
      <w:rFonts w:ascii="V&amp;W Syntax (Adobe)" w:hAnsi="V&amp;W Syntax (Adobe)" w:cs="Arial"/>
      <w:b/>
      <w:i/>
      <w:vanish/>
      <w:color w:val="3366FF"/>
      <w:sz w:val="16"/>
      <w:szCs w:val="16"/>
    </w:rPr>
  </w:style>
  <w:style w:type="paragraph" w:styleId="Normaalweb">
    <w:name w:val="Normal (Web)"/>
    <w:basedOn w:val="Standaard"/>
    <w:uiPriority w:val="99"/>
    <w:rsid w:val="00F14E44"/>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Inhoud">
    <w:name w:val="Inhoud"/>
    <w:basedOn w:val="Standaard"/>
    <w:link w:val="InhoudChar"/>
    <w:rsid w:val="00B0763C"/>
    <w:rPr>
      <w:rFonts w:eastAsiaTheme="minorHAnsi"/>
      <w:b/>
      <w:color w:val="669BB0" w:themeColor="accent2"/>
      <w:sz w:val="48"/>
      <w:szCs w:val="48"/>
      <w:lang w:eastAsia="en-US"/>
    </w:rPr>
  </w:style>
  <w:style w:type="character" w:customStyle="1" w:styleId="InhoudChar">
    <w:name w:val="Inhoud Char"/>
    <w:basedOn w:val="Standaardalinea-lettertype"/>
    <w:link w:val="Inhoud"/>
    <w:rsid w:val="00B0763C"/>
    <w:rPr>
      <w:rFonts w:eastAsiaTheme="minorHAnsi"/>
      <w:b/>
      <w:color w:val="669BB0" w:themeColor="accent2"/>
      <w:sz w:val="48"/>
      <w:szCs w:val="48"/>
      <w:lang w:eastAsia="en-US"/>
    </w:rPr>
  </w:style>
  <w:style w:type="character" w:styleId="Onopgelostemelding">
    <w:name w:val="Unresolved Mention"/>
    <w:basedOn w:val="Standaardalinea-lettertype"/>
    <w:uiPriority w:val="99"/>
    <w:rsid w:val="009350A2"/>
    <w:rPr>
      <w:color w:val="605E5C"/>
      <w:shd w:val="clear" w:color="auto" w:fill="E1DFDD"/>
    </w:rPr>
  </w:style>
  <w:style w:type="paragraph" w:styleId="Revisie">
    <w:name w:val="Revision"/>
    <w:hidden/>
    <w:uiPriority w:val="99"/>
    <w:semiHidden/>
    <w:rsid w:val="003D7DA6"/>
  </w:style>
  <w:style w:type="paragraph" w:styleId="Onderwerpvanopmerking">
    <w:name w:val="annotation subject"/>
    <w:basedOn w:val="Tekstopmerking"/>
    <w:next w:val="Tekstopmerking"/>
    <w:link w:val="OnderwerpvanopmerkingChar"/>
    <w:uiPriority w:val="99"/>
    <w:semiHidden/>
    <w:unhideWhenUsed/>
    <w:rsid w:val="000C4531"/>
    <w:pPr>
      <w:ind w:left="0"/>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0C4531"/>
    <w:rPr>
      <w:rFonts w:ascii="Calibri" w:eastAsia="Times New Roman" w:hAnsi="Calibri" w:cs="Times New Roman"/>
      <w:b/>
      <w:bCs/>
      <w:szCs w:val="20"/>
    </w:rPr>
  </w:style>
  <w:style w:type="paragraph" w:customStyle="1" w:styleId="Default">
    <w:name w:val="Default"/>
    <w:rsid w:val="00F55EFA"/>
    <w:pPr>
      <w:autoSpaceDE w:val="0"/>
      <w:autoSpaceDN w:val="0"/>
      <w:adjustRightInd w:val="0"/>
    </w:pPr>
    <w:rPr>
      <w:rFonts w:ascii="Verdana" w:hAnsi="Verdana" w:cs="Verdana"/>
      <w:color w:val="000000"/>
      <w:sz w:val="24"/>
      <w:szCs w:val="24"/>
    </w:rPr>
  </w:style>
  <w:style w:type="paragraph" w:customStyle="1" w:styleId="Broodtekst">
    <w:name w:val="Broodtekst"/>
    <w:basedOn w:val="Standaard"/>
    <w:link w:val="BroodtekstChar"/>
    <w:qFormat/>
    <w:rsid w:val="002B2BEF"/>
    <w:pPr>
      <w:tabs>
        <w:tab w:val="left" w:pos="227"/>
        <w:tab w:val="left" w:pos="454"/>
        <w:tab w:val="left" w:pos="680"/>
      </w:tabs>
      <w:autoSpaceDE w:val="0"/>
      <w:autoSpaceDN w:val="0"/>
      <w:adjustRightInd w:val="0"/>
      <w:spacing w:line="240" w:lineRule="atLeast"/>
    </w:pPr>
    <w:rPr>
      <w:rFonts w:ascii="Verdana" w:eastAsia="Calibri" w:hAnsi="Verdana" w:cs="Lohit Hindi"/>
      <w:sz w:val="18"/>
      <w:szCs w:val="18"/>
      <w:lang w:val="en-US" w:eastAsia="en-US"/>
    </w:rPr>
  </w:style>
  <w:style w:type="paragraph" w:customStyle="1" w:styleId="HoofdstukGenummerd">
    <w:name w:val="HoofdstukGenummerd"/>
    <w:basedOn w:val="Broodtekst"/>
    <w:next w:val="Broodtekst"/>
    <w:uiPriority w:val="2"/>
    <w:qFormat/>
    <w:rsid w:val="002B2BEF"/>
    <w:pPr>
      <w:pageBreakBefore/>
      <w:spacing w:after="660" w:line="300" w:lineRule="atLeast"/>
      <w:ind w:left="397" w:hanging="397"/>
      <w:outlineLvl w:val="0"/>
    </w:pPr>
    <w:rPr>
      <w:sz w:val="24"/>
    </w:rPr>
  </w:style>
  <w:style w:type="numbering" w:styleId="111111">
    <w:name w:val="Outline List 2"/>
    <w:basedOn w:val="Geenlijst"/>
    <w:uiPriority w:val="99"/>
    <w:semiHidden/>
    <w:unhideWhenUsed/>
    <w:rsid w:val="002B2BEF"/>
    <w:pPr>
      <w:numPr>
        <w:numId w:val="66"/>
      </w:numPr>
    </w:pPr>
  </w:style>
  <w:style w:type="paragraph" w:customStyle="1" w:styleId="Subsubparagraaf">
    <w:name w:val="Subsubparagraaf"/>
    <w:basedOn w:val="Kop3"/>
    <w:next w:val="Broodtekst"/>
    <w:uiPriority w:val="5"/>
    <w:qFormat/>
    <w:rsid w:val="002B2BEF"/>
    <w:pPr>
      <w:keepNext w:val="0"/>
      <w:keepLines w:val="0"/>
      <w:numPr>
        <w:ilvl w:val="0"/>
        <w:numId w:val="0"/>
      </w:numPr>
      <w:tabs>
        <w:tab w:val="left" w:pos="227"/>
        <w:tab w:val="left" w:pos="454"/>
        <w:tab w:val="left" w:pos="680"/>
        <w:tab w:val="num" w:pos="1728"/>
      </w:tabs>
      <w:autoSpaceDE w:val="0"/>
      <w:autoSpaceDN w:val="0"/>
      <w:adjustRightInd w:val="0"/>
      <w:spacing w:after="0" w:line="240" w:lineRule="atLeast"/>
      <w:ind w:hanging="1134"/>
      <w:outlineLvl w:val="3"/>
    </w:pPr>
    <w:rPr>
      <w:rFonts w:ascii="Verdana" w:eastAsia="Calibri" w:hAnsi="Verdana" w:cs="Lohit Hindi"/>
      <w:b w:val="0"/>
      <w:i/>
      <w:color w:val="auto"/>
      <w:sz w:val="18"/>
      <w:szCs w:val="18"/>
      <w:lang w:eastAsia="en-US"/>
    </w:rPr>
  </w:style>
  <w:style w:type="character" w:customStyle="1" w:styleId="LijstalineaChar">
    <w:name w:val="Lijstalinea Char"/>
    <w:aliases w:val="Opsomblokjes en substreepjes Char"/>
    <w:basedOn w:val="Standaardalinea-lettertype"/>
    <w:link w:val="Lijstalinea"/>
    <w:uiPriority w:val="34"/>
    <w:rsid w:val="002B2BEF"/>
  </w:style>
  <w:style w:type="character" w:customStyle="1" w:styleId="BroodtekstChar">
    <w:name w:val="Broodtekst Char"/>
    <w:basedOn w:val="Standaardalinea-lettertype"/>
    <w:link w:val="Broodtekst"/>
    <w:rsid w:val="002B2BEF"/>
    <w:rPr>
      <w:rFonts w:ascii="Verdana" w:eastAsia="Calibri" w:hAnsi="Verdana" w:cs="Lohit Hindi"/>
      <w:sz w:val="18"/>
      <w:szCs w:val="18"/>
      <w:lang w:val="en-US" w:eastAsia="en-US"/>
    </w:rPr>
  </w:style>
  <w:style w:type="paragraph" w:styleId="Plattetekst">
    <w:name w:val="Body Text"/>
    <w:basedOn w:val="Standaard"/>
    <w:link w:val="PlattetekstChar"/>
    <w:rsid w:val="00333D04"/>
    <w:pPr>
      <w:spacing w:after="120" w:line="240" w:lineRule="atLeast"/>
    </w:pPr>
    <w:rPr>
      <w:rFonts w:ascii="Verdana" w:eastAsia="Calibri" w:hAnsi="Verdana" w:cs="Lohit Hindi"/>
      <w:sz w:val="18"/>
      <w:szCs w:val="18"/>
      <w:lang w:val="en-US" w:eastAsia="en-US"/>
    </w:rPr>
  </w:style>
  <w:style w:type="character" w:customStyle="1" w:styleId="PlattetekstChar">
    <w:name w:val="Platte tekst Char"/>
    <w:basedOn w:val="Standaardalinea-lettertype"/>
    <w:link w:val="Plattetekst"/>
    <w:rsid w:val="00333D04"/>
    <w:rPr>
      <w:rFonts w:ascii="Verdana" w:eastAsia="Calibri" w:hAnsi="Verdana" w:cs="Lohit Hindi"/>
      <w:sz w:val="18"/>
      <w:szCs w:val="18"/>
      <w:lang w:val="en-US" w:eastAsia="en-US"/>
    </w:rPr>
  </w:style>
  <w:style w:type="table" w:styleId="Onopgemaaktetabel2">
    <w:name w:val="Plain Table 2"/>
    <w:basedOn w:val="Standaardtabel"/>
    <w:uiPriority w:val="42"/>
    <w:rsid w:val="00F4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bi"/><Relationship Id="rId1" Type="http://schemas.openxmlformats.org/officeDocument/2006/relationships/image" Target="media/image1.0bi"/></Relationships>
</file>

<file path=word/_rels/header2.xml.rels><?xml version="1.0" encoding="UTF-8" standalone="yes"?>
<Relationships xmlns="http://schemas.openxmlformats.org/package/2006/relationships"><Relationship Id="rId3" Type="http://schemas.openxmlformats.org/officeDocument/2006/relationships/image" Target="media/image1.0bi"/><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image" Target="media/image10.0bi"/></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46437B479B1E4DA1A9051D61418E34" ma:contentTypeVersion="4" ma:contentTypeDescription="Create a new document." ma:contentTypeScope="" ma:versionID="98c0e62046f7e835dfcaf7a453199102">
  <xsd:schema xmlns:xsd="http://www.w3.org/2001/XMLSchema" xmlns:xs="http://www.w3.org/2001/XMLSchema" xmlns:p="http://schemas.microsoft.com/office/2006/metadata/properties" xmlns:ns2="acfc91d4-4d3c-4cb1-8c2c-fed192bf297e" targetNamespace="http://schemas.microsoft.com/office/2006/metadata/properties" ma:root="true" ma:fieldsID="000b42f0194fc5d66d351e87d81c3552" ns2:_="">
    <xsd:import namespace="acfc91d4-4d3c-4cb1-8c2c-fed192b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c91d4-4d3c-4cb1-8c2c-fed192b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6BDE0-C098-4A62-B42D-235FF97E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c91d4-4d3c-4cb1-8c2c-fed192bf2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3.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2</Pages>
  <Words>689</Words>
  <Characters>3795</Characters>
  <Application>Microsoft Office Word</Application>
  <DocSecurity>0</DocSecurity>
  <Lines>31</Lines>
  <Paragraphs>8</Paragraphs>
  <ScaleCrop>false</ScaleCrop>
  <Company/>
  <LinksUpToDate>false</LinksUpToDate>
  <CharactersWithSpaces>4476</CharactersWithSpaces>
  <SharedDoc>false</SharedDoc>
  <HLinks>
    <vt:vector size="450" baseType="variant">
      <vt:variant>
        <vt:i4>262171</vt:i4>
      </vt:variant>
      <vt:variant>
        <vt:i4>453</vt:i4>
      </vt:variant>
      <vt:variant>
        <vt:i4>0</vt:i4>
      </vt:variant>
      <vt:variant>
        <vt:i4>5</vt:i4>
      </vt:variant>
      <vt:variant>
        <vt:lpwstr>http://www.rijksoverheid.nl/</vt:lpwstr>
      </vt:variant>
      <vt:variant>
        <vt:lpwstr/>
      </vt:variant>
      <vt:variant>
        <vt:i4>6946942</vt:i4>
      </vt:variant>
      <vt:variant>
        <vt:i4>450</vt:i4>
      </vt:variant>
      <vt:variant>
        <vt:i4>0</vt:i4>
      </vt:variant>
      <vt:variant>
        <vt:i4>5</vt:i4>
      </vt:variant>
      <vt:variant>
        <vt:lpwstr>http://www.belastingdienst.nl/</vt:lpwstr>
      </vt:variant>
      <vt:variant>
        <vt:lpwstr/>
      </vt:variant>
      <vt:variant>
        <vt:i4>262171</vt:i4>
      </vt:variant>
      <vt:variant>
        <vt:i4>447</vt:i4>
      </vt:variant>
      <vt:variant>
        <vt:i4>0</vt:i4>
      </vt:variant>
      <vt:variant>
        <vt:i4>5</vt:i4>
      </vt:variant>
      <vt:variant>
        <vt:lpwstr>http://www.rijksoverheid.nl/</vt:lpwstr>
      </vt:variant>
      <vt:variant>
        <vt:lpwstr/>
      </vt:variant>
      <vt:variant>
        <vt:i4>1245243</vt:i4>
      </vt:variant>
      <vt:variant>
        <vt:i4>428</vt:i4>
      </vt:variant>
      <vt:variant>
        <vt:i4>0</vt:i4>
      </vt:variant>
      <vt:variant>
        <vt:i4>5</vt:i4>
      </vt:variant>
      <vt:variant>
        <vt:lpwstr/>
      </vt:variant>
      <vt:variant>
        <vt:lpwstr>_Toc192019944</vt:lpwstr>
      </vt:variant>
      <vt:variant>
        <vt:i4>1245243</vt:i4>
      </vt:variant>
      <vt:variant>
        <vt:i4>422</vt:i4>
      </vt:variant>
      <vt:variant>
        <vt:i4>0</vt:i4>
      </vt:variant>
      <vt:variant>
        <vt:i4>5</vt:i4>
      </vt:variant>
      <vt:variant>
        <vt:lpwstr/>
      </vt:variant>
      <vt:variant>
        <vt:lpwstr>_Toc192019943</vt:lpwstr>
      </vt:variant>
      <vt:variant>
        <vt:i4>1245243</vt:i4>
      </vt:variant>
      <vt:variant>
        <vt:i4>416</vt:i4>
      </vt:variant>
      <vt:variant>
        <vt:i4>0</vt:i4>
      </vt:variant>
      <vt:variant>
        <vt:i4>5</vt:i4>
      </vt:variant>
      <vt:variant>
        <vt:lpwstr/>
      </vt:variant>
      <vt:variant>
        <vt:lpwstr>_Toc192019942</vt:lpwstr>
      </vt:variant>
      <vt:variant>
        <vt:i4>1245243</vt:i4>
      </vt:variant>
      <vt:variant>
        <vt:i4>410</vt:i4>
      </vt:variant>
      <vt:variant>
        <vt:i4>0</vt:i4>
      </vt:variant>
      <vt:variant>
        <vt:i4>5</vt:i4>
      </vt:variant>
      <vt:variant>
        <vt:lpwstr/>
      </vt:variant>
      <vt:variant>
        <vt:lpwstr>_Toc192019941</vt:lpwstr>
      </vt:variant>
      <vt:variant>
        <vt:i4>1245243</vt:i4>
      </vt:variant>
      <vt:variant>
        <vt:i4>404</vt:i4>
      </vt:variant>
      <vt:variant>
        <vt:i4>0</vt:i4>
      </vt:variant>
      <vt:variant>
        <vt:i4>5</vt:i4>
      </vt:variant>
      <vt:variant>
        <vt:lpwstr/>
      </vt:variant>
      <vt:variant>
        <vt:lpwstr>_Toc192019940</vt:lpwstr>
      </vt:variant>
      <vt:variant>
        <vt:i4>1310779</vt:i4>
      </vt:variant>
      <vt:variant>
        <vt:i4>398</vt:i4>
      </vt:variant>
      <vt:variant>
        <vt:i4>0</vt:i4>
      </vt:variant>
      <vt:variant>
        <vt:i4>5</vt:i4>
      </vt:variant>
      <vt:variant>
        <vt:lpwstr/>
      </vt:variant>
      <vt:variant>
        <vt:lpwstr>_Toc192019939</vt:lpwstr>
      </vt:variant>
      <vt:variant>
        <vt:i4>1310779</vt:i4>
      </vt:variant>
      <vt:variant>
        <vt:i4>392</vt:i4>
      </vt:variant>
      <vt:variant>
        <vt:i4>0</vt:i4>
      </vt:variant>
      <vt:variant>
        <vt:i4>5</vt:i4>
      </vt:variant>
      <vt:variant>
        <vt:lpwstr/>
      </vt:variant>
      <vt:variant>
        <vt:lpwstr>_Toc192019938</vt:lpwstr>
      </vt:variant>
      <vt:variant>
        <vt:i4>1310779</vt:i4>
      </vt:variant>
      <vt:variant>
        <vt:i4>386</vt:i4>
      </vt:variant>
      <vt:variant>
        <vt:i4>0</vt:i4>
      </vt:variant>
      <vt:variant>
        <vt:i4>5</vt:i4>
      </vt:variant>
      <vt:variant>
        <vt:lpwstr/>
      </vt:variant>
      <vt:variant>
        <vt:lpwstr>_Toc192019937</vt:lpwstr>
      </vt:variant>
      <vt:variant>
        <vt:i4>1310779</vt:i4>
      </vt:variant>
      <vt:variant>
        <vt:i4>380</vt:i4>
      </vt:variant>
      <vt:variant>
        <vt:i4>0</vt:i4>
      </vt:variant>
      <vt:variant>
        <vt:i4>5</vt:i4>
      </vt:variant>
      <vt:variant>
        <vt:lpwstr/>
      </vt:variant>
      <vt:variant>
        <vt:lpwstr>_Toc192019936</vt:lpwstr>
      </vt:variant>
      <vt:variant>
        <vt:i4>1310779</vt:i4>
      </vt:variant>
      <vt:variant>
        <vt:i4>374</vt:i4>
      </vt:variant>
      <vt:variant>
        <vt:i4>0</vt:i4>
      </vt:variant>
      <vt:variant>
        <vt:i4>5</vt:i4>
      </vt:variant>
      <vt:variant>
        <vt:lpwstr/>
      </vt:variant>
      <vt:variant>
        <vt:lpwstr>_Toc192019935</vt:lpwstr>
      </vt:variant>
      <vt:variant>
        <vt:i4>1310779</vt:i4>
      </vt:variant>
      <vt:variant>
        <vt:i4>368</vt:i4>
      </vt:variant>
      <vt:variant>
        <vt:i4>0</vt:i4>
      </vt:variant>
      <vt:variant>
        <vt:i4>5</vt:i4>
      </vt:variant>
      <vt:variant>
        <vt:lpwstr/>
      </vt:variant>
      <vt:variant>
        <vt:lpwstr>_Toc192019934</vt:lpwstr>
      </vt:variant>
      <vt:variant>
        <vt:i4>1310779</vt:i4>
      </vt:variant>
      <vt:variant>
        <vt:i4>362</vt:i4>
      </vt:variant>
      <vt:variant>
        <vt:i4>0</vt:i4>
      </vt:variant>
      <vt:variant>
        <vt:i4>5</vt:i4>
      </vt:variant>
      <vt:variant>
        <vt:lpwstr/>
      </vt:variant>
      <vt:variant>
        <vt:lpwstr>_Toc192019933</vt:lpwstr>
      </vt:variant>
      <vt:variant>
        <vt:i4>1310779</vt:i4>
      </vt:variant>
      <vt:variant>
        <vt:i4>356</vt:i4>
      </vt:variant>
      <vt:variant>
        <vt:i4>0</vt:i4>
      </vt:variant>
      <vt:variant>
        <vt:i4>5</vt:i4>
      </vt:variant>
      <vt:variant>
        <vt:lpwstr/>
      </vt:variant>
      <vt:variant>
        <vt:lpwstr>_Toc192019932</vt:lpwstr>
      </vt:variant>
      <vt:variant>
        <vt:i4>1310779</vt:i4>
      </vt:variant>
      <vt:variant>
        <vt:i4>350</vt:i4>
      </vt:variant>
      <vt:variant>
        <vt:i4>0</vt:i4>
      </vt:variant>
      <vt:variant>
        <vt:i4>5</vt:i4>
      </vt:variant>
      <vt:variant>
        <vt:lpwstr/>
      </vt:variant>
      <vt:variant>
        <vt:lpwstr>_Toc192019931</vt:lpwstr>
      </vt:variant>
      <vt:variant>
        <vt:i4>1310779</vt:i4>
      </vt:variant>
      <vt:variant>
        <vt:i4>344</vt:i4>
      </vt:variant>
      <vt:variant>
        <vt:i4>0</vt:i4>
      </vt:variant>
      <vt:variant>
        <vt:i4>5</vt:i4>
      </vt:variant>
      <vt:variant>
        <vt:lpwstr/>
      </vt:variant>
      <vt:variant>
        <vt:lpwstr>_Toc192019930</vt:lpwstr>
      </vt:variant>
      <vt:variant>
        <vt:i4>1376315</vt:i4>
      </vt:variant>
      <vt:variant>
        <vt:i4>338</vt:i4>
      </vt:variant>
      <vt:variant>
        <vt:i4>0</vt:i4>
      </vt:variant>
      <vt:variant>
        <vt:i4>5</vt:i4>
      </vt:variant>
      <vt:variant>
        <vt:lpwstr/>
      </vt:variant>
      <vt:variant>
        <vt:lpwstr>_Toc192019929</vt:lpwstr>
      </vt:variant>
      <vt:variant>
        <vt:i4>1376315</vt:i4>
      </vt:variant>
      <vt:variant>
        <vt:i4>332</vt:i4>
      </vt:variant>
      <vt:variant>
        <vt:i4>0</vt:i4>
      </vt:variant>
      <vt:variant>
        <vt:i4>5</vt:i4>
      </vt:variant>
      <vt:variant>
        <vt:lpwstr/>
      </vt:variant>
      <vt:variant>
        <vt:lpwstr>_Toc192019928</vt:lpwstr>
      </vt:variant>
      <vt:variant>
        <vt:i4>1376315</vt:i4>
      </vt:variant>
      <vt:variant>
        <vt:i4>326</vt:i4>
      </vt:variant>
      <vt:variant>
        <vt:i4>0</vt:i4>
      </vt:variant>
      <vt:variant>
        <vt:i4>5</vt:i4>
      </vt:variant>
      <vt:variant>
        <vt:lpwstr/>
      </vt:variant>
      <vt:variant>
        <vt:lpwstr>_Toc192019927</vt:lpwstr>
      </vt:variant>
      <vt:variant>
        <vt:i4>1376315</vt:i4>
      </vt:variant>
      <vt:variant>
        <vt:i4>320</vt:i4>
      </vt:variant>
      <vt:variant>
        <vt:i4>0</vt:i4>
      </vt:variant>
      <vt:variant>
        <vt:i4>5</vt:i4>
      </vt:variant>
      <vt:variant>
        <vt:lpwstr/>
      </vt:variant>
      <vt:variant>
        <vt:lpwstr>_Toc192019926</vt:lpwstr>
      </vt:variant>
      <vt:variant>
        <vt:i4>1376315</vt:i4>
      </vt:variant>
      <vt:variant>
        <vt:i4>314</vt:i4>
      </vt:variant>
      <vt:variant>
        <vt:i4>0</vt:i4>
      </vt:variant>
      <vt:variant>
        <vt:i4>5</vt:i4>
      </vt:variant>
      <vt:variant>
        <vt:lpwstr/>
      </vt:variant>
      <vt:variant>
        <vt:lpwstr>_Toc192019925</vt:lpwstr>
      </vt:variant>
      <vt:variant>
        <vt:i4>1376315</vt:i4>
      </vt:variant>
      <vt:variant>
        <vt:i4>308</vt:i4>
      </vt:variant>
      <vt:variant>
        <vt:i4>0</vt:i4>
      </vt:variant>
      <vt:variant>
        <vt:i4>5</vt:i4>
      </vt:variant>
      <vt:variant>
        <vt:lpwstr/>
      </vt:variant>
      <vt:variant>
        <vt:lpwstr>_Toc192019924</vt:lpwstr>
      </vt:variant>
      <vt:variant>
        <vt:i4>1376315</vt:i4>
      </vt:variant>
      <vt:variant>
        <vt:i4>302</vt:i4>
      </vt:variant>
      <vt:variant>
        <vt:i4>0</vt:i4>
      </vt:variant>
      <vt:variant>
        <vt:i4>5</vt:i4>
      </vt:variant>
      <vt:variant>
        <vt:lpwstr/>
      </vt:variant>
      <vt:variant>
        <vt:lpwstr>_Toc192019923</vt:lpwstr>
      </vt:variant>
      <vt:variant>
        <vt:i4>1376315</vt:i4>
      </vt:variant>
      <vt:variant>
        <vt:i4>296</vt:i4>
      </vt:variant>
      <vt:variant>
        <vt:i4>0</vt:i4>
      </vt:variant>
      <vt:variant>
        <vt:i4>5</vt:i4>
      </vt:variant>
      <vt:variant>
        <vt:lpwstr/>
      </vt:variant>
      <vt:variant>
        <vt:lpwstr>_Toc192019922</vt:lpwstr>
      </vt:variant>
      <vt:variant>
        <vt:i4>1376315</vt:i4>
      </vt:variant>
      <vt:variant>
        <vt:i4>290</vt:i4>
      </vt:variant>
      <vt:variant>
        <vt:i4>0</vt:i4>
      </vt:variant>
      <vt:variant>
        <vt:i4>5</vt:i4>
      </vt:variant>
      <vt:variant>
        <vt:lpwstr/>
      </vt:variant>
      <vt:variant>
        <vt:lpwstr>_Toc192019921</vt:lpwstr>
      </vt:variant>
      <vt:variant>
        <vt:i4>1376315</vt:i4>
      </vt:variant>
      <vt:variant>
        <vt:i4>284</vt:i4>
      </vt:variant>
      <vt:variant>
        <vt:i4>0</vt:i4>
      </vt:variant>
      <vt:variant>
        <vt:i4>5</vt:i4>
      </vt:variant>
      <vt:variant>
        <vt:lpwstr/>
      </vt:variant>
      <vt:variant>
        <vt:lpwstr>_Toc192019920</vt:lpwstr>
      </vt:variant>
      <vt:variant>
        <vt:i4>1441851</vt:i4>
      </vt:variant>
      <vt:variant>
        <vt:i4>278</vt:i4>
      </vt:variant>
      <vt:variant>
        <vt:i4>0</vt:i4>
      </vt:variant>
      <vt:variant>
        <vt:i4>5</vt:i4>
      </vt:variant>
      <vt:variant>
        <vt:lpwstr/>
      </vt:variant>
      <vt:variant>
        <vt:lpwstr>_Toc192019919</vt:lpwstr>
      </vt:variant>
      <vt:variant>
        <vt:i4>1441851</vt:i4>
      </vt:variant>
      <vt:variant>
        <vt:i4>272</vt:i4>
      </vt:variant>
      <vt:variant>
        <vt:i4>0</vt:i4>
      </vt:variant>
      <vt:variant>
        <vt:i4>5</vt:i4>
      </vt:variant>
      <vt:variant>
        <vt:lpwstr/>
      </vt:variant>
      <vt:variant>
        <vt:lpwstr>_Toc192019918</vt:lpwstr>
      </vt:variant>
      <vt:variant>
        <vt:i4>1441851</vt:i4>
      </vt:variant>
      <vt:variant>
        <vt:i4>266</vt:i4>
      </vt:variant>
      <vt:variant>
        <vt:i4>0</vt:i4>
      </vt:variant>
      <vt:variant>
        <vt:i4>5</vt:i4>
      </vt:variant>
      <vt:variant>
        <vt:lpwstr/>
      </vt:variant>
      <vt:variant>
        <vt:lpwstr>_Toc192019917</vt:lpwstr>
      </vt:variant>
      <vt:variant>
        <vt:i4>1441851</vt:i4>
      </vt:variant>
      <vt:variant>
        <vt:i4>260</vt:i4>
      </vt:variant>
      <vt:variant>
        <vt:i4>0</vt:i4>
      </vt:variant>
      <vt:variant>
        <vt:i4>5</vt:i4>
      </vt:variant>
      <vt:variant>
        <vt:lpwstr/>
      </vt:variant>
      <vt:variant>
        <vt:lpwstr>_Toc192019916</vt:lpwstr>
      </vt:variant>
      <vt:variant>
        <vt:i4>1441851</vt:i4>
      </vt:variant>
      <vt:variant>
        <vt:i4>254</vt:i4>
      </vt:variant>
      <vt:variant>
        <vt:i4>0</vt:i4>
      </vt:variant>
      <vt:variant>
        <vt:i4>5</vt:i4>
      </vt:variant>
      <vt:variant>
        <vt:lpwstr/>
      </vt:variant>
      <vt:variant>
        <vt:lpwstr>_Toc192019915</vt:lpwstr>
      </vt:variant>
      <vt:variant>
        <vt:i4>1441851</vt:i4>
      </vt:variant>
      <vt:variant>
        <vt:i4>248</vt:i4>
      </vt:variant>
      <vt:variant>
        <vt:i4>0</vt:i4>
      </vt:variant>
      <vt:variant>
        <vt:i4>5</vt:i4>
      </vt:variant>
      <vt:variant>
        <vt:lpwstr/>
      </vt:variant>
      <vt:variant>
        <vt:lpwstr>_Toc192019914</vt:lpwstr>
      </vt:variant>
      <vt:variant>
        <vt:i4>1441851</vt:i4>
      </vt:variant>
      <vt:variant>
        <vt:i4>242</vt:i4>
      </vt:variant>
      <vt:variant>
        <vt:i4>0</vt:i4>
      </vt:variant>
      <vt:variant>
        <vt:i4>5</vt:i4>
      </vt:variant>
      <vt:variant>
        <vt:lpwstr/>
      </vt:variant>
      <vt:variant>
        <vt:lpwstr>_Toc192019913</vt:lpwstr>
      </vt:variant>
      <vt:variant>
        <vt:i4>1441851</vt:i4>
      </vt:variant>
      <vt:variant>
        <vt:i4>236</vt:i4>
      </vt:variant>
      <vt:variant>
        <vt:i4>0</vt:i4>
      </vt:variant>
      <vt:variant>
        <vt:i4>5</vt:i4>
      </vt:variant>
      <vt:variant>
        <vt:lpwstr/>
      </vt:variant>
      <vt:variant>
        <vt:lpwstr>_Toc192019912</vt:lpwstr>
      </vt:variant>
      <vt:variant>
        <vt:i4>1441851</vt:i4>
      </vt:variant>
      <vt:variant>
        <vt:i4>230</vt:i4>
      </vt:variant>
      <vt:variant>
        <vt:i4>0</vt:i4>
      </vt:variant>
      <vt:variant>
        <vt:i4>5</vt:i4>
      </vt:variant>
      <vt:variant>
        <vt:lpwstr/>
      </vt:variant>
      <vt:variant>
        <vt:lpwstr>_Toc192019911</vt:lpwstr>
      </vt:variant>
      <vt:variant>
        <vt:i4>1441851</vt:i4>
      </vt:variant>
      <vt:variant>
        <vt:i4>224</vt:i4>
      </vt:variant>
      <vt:variant>
        <vt:i4>0</vt:i4>
      </vt:variant>
      <vt:variant>
        <vt:i4>5</vt:i4>
      </vt:variant>
      <vt:variant>
        <vt:lpwstr/>
      </vt:variant>
      <vt:variant>
        <vt:lpwstr>_Toc192019910</vt:lpwstr>
      </vt:variant>
      <vt:variant>
        <vt:i4>1507387</vt:i4>
      </vt:variant>
      <vt:variant>
        <vt:i4>218</vt:i4>
      </vt:variant>
      <vt:variant>
        <vt:i4>0</vt:i4>
      </vt:variant>
      <vt:variant>
        <vt:i4>5</vt:i4>
      </vt:variant>
      <vt:variant>
        <vt:lpwstr/>
      </vt:variant>
      <vt:variant>
        <vt:lpwstr>_Toc192019909</vt:lpwstr>
      </vt:variant>
      <vt:variant>
        <vt:i4>1507387</vt:i4>
      </vt:variant>
      <vt:variant>
        <vt:i4>212</vt:i4>
      </vt:variant>
      <vt:variant>
        <vt:i4>0</vt:i4>
      </vt:variant>
      <vt:variant>
        <vt:i4>5</vt:i4>
      </vt:variant>
      <vt:variant>
        <vt:lpwstr/>
      </vt:variant>
      <vt:variant>
        <vt:lpwstr>_Toc192019908</vt:lpwstr>
      </vt:variant>
      <vt:variant>
        <vt:i4>1507387</vt:i4>
      </vt:variant>
      <vt:variant>
        <vt:i4>206</vt:i4>
      </vt:variant>
      <vt:variant>
        <vt:i4>0</vt:i4>
      </vt:variant>
      <vt:variant>
        <vt:i4>5</vt:i4>
      </vt:variant>
      <vt:variant>
        <vt:lpwstr/>
      </vt:variant>
      <vt:variant>
        <vt:lpwstr>_Toc192019907</vt:lpwstr>
      </vt:variant>
      <vt:variant>
        <vt:i4>1507387</vt:i4>
      </vt:variant>
      <vt:variant>
        <vt:i4>200</vt:i4>
      </vt:variant>
      <vt:variant>
        <vt:i4>0</vt:i4>
      </vt:variant>
      <vt:variant>
        <vt:i4>5</vt:i4>
      </vt:variant>
      <vt:variant>
        <vt:lpwstr/>
      </vt:variant>
      <vt:variant>
        <vt:lpwstr>_Toc192019906</vt:lpwstr>
      </vt:variant>
      <vt:variant>
        <vt:i4>1507387</vt:i4>
      </vt:variant>
      <vt:variant>
        <vt:i4>194</vt:i4>
      </vt:variant>
      <vt:variant>
        <vt:i4>0</vt:i4>
      </vt:variant>
      <vt:variant>
        <vt:i4>5</vt:i4>
      </vt:variant>
      <vt:variant>
        <vt:lpwstr/>
      </vt:variant>
      <vt:variant>
        <vt:lpwstr>_Toc192019905</vt:lpwstr>
      </vt:variant>
      <vt:variant>
        <vt:i4>1507387</vt:i4>
      </vt:variant>
      <vt:variant>
        <vt:i4>188</vt:i4>
      </vt:variant>
      <vt:variant>
        <vt:i4>0</vt:i4>
      </vt:variant>
      <vt:variant>
        <vt:i4>5</vt:i4>
      </vt:variant>
      <vt:variant>
        <vt:lpwstr/>
      </vt:variant>
      <vt:variant>
        <vt:lpwstr>_Toc192019904</vt:lpwstr>
      </vt:variant>
      <vt:variant>
        <vt:i4>1507387</vt:i4>
      </vt:variant>
      <vt:variant>
        <vt:i4>182</vt:i4>
      </vt:variant>
      <vt:variant>
        <vt:i4>0</vt:i4>
      </vt:variant>
      <vt:variant>
        <vt:i4>5</vt:i4>
      </vt:variant>
      <vt:variant>
        <vt:lpwstr/>
      </vt:variant>
      <vt:variant>
        <vt:lpwstr>_Toc192019903</vt:lpwstr>
      </vt:variant>
      <vt:variant>
        <vt:i4>1507387</vt:i4>
      </vt:variant>
      <vt:variant>
        <vt:i4>176</vt:i4>
      </vt:variant>
      <vt:variant>
        <vt:i4>0</vt:i4>
      </vt:variant>
      <vt:variant>
        <vt:i4>5</vt:i4>
      </vt:variant>
      <vt:variant>
        <vt:lpwstr/>
      </vt:variant>
      <vt:variant>
        <vt:lpwstr>_Toc192019902</vt:lpwstr>
      </vt:variant>
      <vt:variant>
        <vt:i4>1507387</vt:i4>
      </vt:variant>
      <vt:variant>
        <vt:i4>170</vt:i4>
      </vt:variant>
      <vt:variant>
        <vt:i4>0</vt:i4>
      </vt:variant>
      <vt:variant>
        <vt:i4>5</vt:i4>
      </vt:variant>
      <vt:variant>
        <vt:lpwstr/>
      </vt:variant>
      <vt:variant>
        <vt:lpwstr>_Toc192019901</vt:lpwstr>
      </vt:variant>
      <vt:variant>
        <vt:i4>1507387</vt:i4>
      </vt:variant>
      <vt:variant>
        <vt:i4>164</vt:i4>
      </vt:variant>
      <vt:variant>
        <vt:i4>0</vt:i4>
      </vt:variant>
      <vt:variant>
        <vt:i4>5</vt:i4>
      </vt:variant>
      <vt:variant>
        <vt:lpwstr/>
      </vt:variant>
      <vt:variant>
        <vt:lpwstr>_Toc192019900</vt:lpwstr>
      </vt:variant>
      <vt:variant>
        <vt:i4>1966138</vt:i4>
      </vt:variant>
      <vt:variant>
        <vt:i4>158</vt:i4>
      </vt:variant>
      <vt:variant>
        <vt:i4>0</vt:i4>
      </vt:variant>
      <vt:variant>
        <vt:i4>5</vt:i4>
      </vt:variant>
      <vt:variant>
        <vt:lpwstr/>
      </vt:variant>
      <vt:variant>
        <vt:lpwstr>_Toc192019899</vt:lpwstr>
      </vt:variant>
      <vt:variant>
        <vt:i4>1966138</vt:i4>
      </vt:variant>
      <vt:variant>
        <vt:i4>152</vt:i4>
      </vt:variant>
      <vt:variant>
        <vt:i4>0</vt:i4>
      </vt:variant>
      <vt:variant>
        <vt:i4>5</vt:i4>
      </vt:variant>
      <vt:variant>
        <vt:lpwstr/>
      </vt:variant>
      <vt:variant>
        <vt:lpwstr>_Toc192019898</vt:lpwstr>
      </vt:variant>
      <vt:variant>
        <vt:i4>1966138</vt:i4>
      </vt:variant>
      <vt:variant>
        <vt:i4>146</vt:i4>
      </vt:variant>
      <vt:variant>
        <vt:i4>0</vt:i4>
      </vt:variant>
      <vt:variant>
        <vt:i4>5</vt:i4>
      </vt:variant>
      <vt:variant>
        <vt:lpwstr/>
      </vt:variant>
      <vt:variant>
        <vt:lpwstr>_Toc192019897</vt:lpwstr>
      </vt:variant>
      <vt:variant>
        <vt:i4>1966138</vt:i4>
      </vt:variant>
      <vt:variant>
        <vt:i4>140</vt:i4>
      </vt:variant>
      <vt:variant>
        <vt:i4>0</vt:i4>
      </vt:variant>
      <vt:variant>
        <vt:i4>5</vt:i4>
      </vt:variant>
      <vt:variant>
        <vt:lpwstr/>
      </vt:variant>
      <vt:variant>
        <vt:lpwstr>_Toc192019896</vt:lpwstr>
      </vt:variant>
      <vt:variant>
        <vt:i4>1966138</vt:i4>
      </vt:variant>
      <vt:variant>
        <vt:i4>134</vt:i4>
      </vt:variant>
      <vt:variant>
        <vt:i4>0</vt:i4>
      </vt:variant>
      <vt:variant>
        <vt:i4>5</vt:i4>
      </vt:variant>
      <vt:variant>
        <vt:lpwstr/>
      </vt:variant>
      <vt:variant>
        <vt:lpwstr>_Toc192019895</vt:lpwstr>
      </vt:variant>
      <vt:variant>
        <vt:i4>1966138</vt:i4>
      </vt:variant>
      <vt:variant>
        <vt:i4>128</vt:i4>
      </vt:variant>
      <vt:variant>
        <vt:i4>0</vt:i4>
      </vt:variant>
      <vt:variant>
        <vt:i4>5</vt:i4>
      </vt:variant>
      <vt:variant>
        <vt:lpwstr/>
      </vt:variant>
      <vt:variant>
        <vt:lpwstr>_Toc192019894</vt:lpwstr>
      </vt:variant>
      <vt:variant>
        <vt:i4>1966138</vt:i4>
      </vt:variant>
      <vt:variant>
        <vt:i4>122</vt:i4>
      </vt:variant>
      <vt:variant>
        <vt:i4>0</vt:i4>
      </vt:variant>
      <vt:variant>
        <vt:i4>5</vt:i4>
      </vt:variant>
      <vt:variant>
        <vt:lpwstr/>
      </vt:variant>
      <vt:variant>
        <vt:lpwstr>_Toc192019893</vt:lpwstr>
      </vt:variant>
      <vt:variant>
        <vt:i4>1966138</vt:i4>
      </vt:variant>
      <vt:variant>
        <vt:i4>116</vt:i4>
      </vt:variant>
      <vt:variant>
        <vt:i4>0</vt:i4>
      </vt:variant>
      <vt:variant>
        <vt:i4>5</vt:i4>
      </vt:variant>
      <vt:variant>
        <vt:lpwstr/>
      </vt:variant>
      <vt:variant>
        <vt:lpwstr>_Toc192019892</vt:lpwstr>
      </vt:variant>
      <vt:variant>
        <vt:i4>1966138</vt:i4>
      </vt:variant>
      <vt:variant>
        <vt:i4>110</vt:i4>
      </vt:variant>
      <vt:variant>
        <vt:i4>0</vt:i4>
      </vt:variant>
      <vt:variant>
        <vt:i4>5</vt:i4>
      </vt:variant>
      <vt:variant>
        <vt:lpwstr/>
      </vt:variant>
      <vt:variant>
        <vt:lpwstr>_Toc192019891</vt:lpwstr>
      </vt:variant>
      <vt:variant>
        <vt:i4>1966138</vt:i4>
      </vt:variant>
      <vt:variant>
        <vt:i4>104</vt:i4>
      </vt:variant>
      <vt:variant>
        <vt:i4>0</vt:i4>
      </vt:variant>
      <vt:variant>
        <vt:i4>5</vt:i4>
      </vt:variant>
      <vt:variant>
        <vt:lpwstr/>
      </vt:variant>
      <vt:variant>
        <vt:lpwstr>_Toc192019890</vt:lpwstr>
      </vt:variant>
      <vt:variant>
        <vt:i4>2031674</vt:i4>
      </vt:variant>
      <vt:variant>
        <vt:i4>98</vt:i4>
      </vt:variant>
      <vt:variant>
        <vt:i4>0</vt:i4>
      </vt:variant>
      <vt:variant>
        <vt:i4>5</vt:i4>
      </vt:variant>
      <vt:variant>
        <vt:lpwstr/>
      </vt:variant>
      <vt:variant>
        <vt:lpwstr>_Toc192019889</vt:lpwstr>
      </vt:variant>
      <vt:variant>
        <vt:i4>2031674</vt:i4>
      </vt:variant>
      <vt:variant>
        <vt:i4>92</vt:i4>
      </vt:variant>
      <vt:variant>
        <vt:i4>0</vt:i4>
      </vt:variant>
      <vt:variant>
        <vt:i4>5</vt:i4>
      </vt:variant>
      <vt:variant>
        <vt:lpwstr/>
      </vt:variant>
      <vt:variant>
        <vt:lpwstr>_Toc192019888</vt:lpwstr>
      </vt:variant>
      <vt:variant>
        <vt:i4>2031674</vt:i4>
      </vt:variant>
      <vt:variant>
        <vt:i4>86</vt:i4>
      </vt:variant>
      <vt:variant>
        <vt:i4>0</vt:i4>
      </vt:variant>
      <vt:variant>
        <vt:i4>5</vt:i4>
      </vt:variant>
      <vt:variant>
        <vt:lpwstr/>
      </vt:variant>
      <vt:variant>
        <vt:lpwstr>_Toc192019887</vt:lpwstr>
      </vt:variant>
      <vt:variant>
        <vt:i4>2031674</vt:i4>
      </vt:variant>
      <vt:variant>
        <vt:i4>80</vt:i4>
      </vt:variant>
      <vt:variant>
        <vt:i4>0</vt:i4>
      </vt:variant>
      <vt:variant>
        <vt:i4>5</vt:i4>
      </vt:variant>
      <vt:variant>
        <vt:lpwstr/>
      </vt:variant>
      <vt:variant>
        <vt:lpwstr>_Toc192019886</vt:lpwstr>
      </vt:variant>
      <vt:variant>
        <vt:i4>2031674</vt:i4>
      </vt:variant>
      <vt:variant>
        <vt:i4>74</vt:i4>
      </vt:variant>
      <vt:variant>
        <vt:i4>0</vt:i4>
      </vt:variant>
      <vt:variant>
        <vt:i4>5</vt:i4>
      </vt:variant>
      <vt:variant>
        <vt:lpwstr/>
      </vt:variant>
      <vt:variant>
        <vt:lpwstr>_Toc192019885</vt:lpwstr>
      </vt:variant>
      <vt:variant>
        <vt:i4>2031674</vt:i4>
      </vt:variant>
      <vt:variant>
        <vt:i4>68</vt:i4>
      </vt:variant>
      <vt:variant>
        <vt:i4>0</vt:i4>
      </vt:variant>
      <vt:variant>
        <vt:i4>5</vt:i4>
      </vt:variant>
      <vt:variant>
        <vt:lpwstr/>
      </vt:variant>
      <vt:variant>
        <vt:lpwstr>_Toc192019884</vt:lpwstr>
      </vt:variant>
      <vt:variant>
        <vt:i4>2031674</vt:i4>
      </vt:variant>
      <vt:variant>
        <vt:i4>62</vt:i4>
      </vt:variant>
      <vt:variant>
        <vt:i4>0</vt:i4>
      </vt:variant>
      <vt:variant>
        <vt:i4>5</vt:i4>
      </vt:variant>
      <vt:variant>
        <vt:lpwstr/>
      </vt:variant>
      <vt:variant>
        <vt:lpwstr>_Toc192019883</vt:lpwstr>
      </vt:variant>
      <vt:variant>
        <vt:i4>2031674</vt:i4>
      </vt:variant>
      <vt:variant>
        <vt:i4>56</vt:i4>
      </vt:variant>
      <vt:variant>
        <vt:i4>0</vt:i4>
      </vt:variant>
      <vt:variant>
        <vt:i4>5</vt:i4>
      </vt:variant>
      <vt:variant>
        <vt:lpwstr/>
      </vt:variant>
      <vt:variant>
        <vt:lpwstr>_Toc192019882</vt:lpwstr>
      </vt:variant>
      <vt:variant>
        <vt:i4>2031674</vt:i4>
      </vt:variant>
      <vt:variant>
        <vt:i4>50</vt:i4>
      </vt:variant>
      <vt:variant>
        <vt:i4>0</vt:i4>
      </vt:variant>
      <vt:variant>
        <vt:i4>5</vt:i4>
      </vt:variant>
      <vt:variant>
        <vt:lpwstr/>
      </vt:variant>
      <vt:variant>
        <vt:lpwstr>_Toc192019881</vt:lpwstr>
      </vt:variant>
      <vt:variant>
        <vt:i4>2031674</vt:i4>
      </vt:variant>
      <vt:variant>
        <vt:i4>44</vt:i4>
      </vt:variant>
      <vt:variant>
        <vt:i4>0</vt:i4>
      </vt:variant>
      <vt:variant>
        <vt:i4>5</vt:i4>
      </vt:variant>
      <vt:variant>
        <vt:lpwstr/>
      </vt:variant>
      <vt:variant>
        <vt:lpwstr>_Toc192019880</vt:lpwstr>
      </vt:variant>
      <vt:variant>
        <vt:i4>1048634</vt:i4>
      </vt:variant>
      <vt:variant>
        <vt:i4>38</vt:i4>
      </vt:variant>
      <vt:variant>
        <vt:i4>0</vt:i4>
      </vt:variant>
      <vt:variant>
        <vt:i4>5</vt:i4>
      </vt:variant>
      <vt:variant>
        <vt:lpwstr/>
      </vt:variant>
      <vt:variant>
        <vt:lpwstr>_Toc192019879</vt:lpwstr>
      </vt:variant>
      <vt:variant>
        <vt:i4>1048634</vt:i4>
      </vt:variant>
      <vt:variant>
        <vt:i4>32</vt:i4>
      </vt:variant>
      <vt:variant>
        <vt:i4>0</vt:i4>
      </vt:variant>
      <vt:variant>
        <vt:i4>5</vt:i4>
      </vt:variant>
      <vt:variant>
        <vt:lpwstr/>
      </vt:variant>
      <vt:variant>
        <vt:lpwstr>_Toc192019878</vt:lpwstr>
      </vt:variant>
      <vt:variant>
        <vt:i4>1048634</vt:i4>
      </vt:variant>
      <vt:variant>
        <vt:i4>26</vt:i4>
      </vt:variant>
      <vt:variant>
        <vt:i4>0</vt:i4>
      </vt:variant>
      <vt:variant>
        <vt:i4>5</vt:i4>
      </vt:variant>
      <vt:variant>
        <vt:lpwstr/>
      </vt:variant>
      <vt:variant>
        <vt:lpwstr>_Toc192019877</vt:lpwstr>
      </vt:variant>
      <vt:variant>
        <vt:i4>1048634</vt:i4>
      </vt:variant>
      <vt:variant>
        <vt:i4>20</vt:i4>
      </vt:variant>
      <vt:variant>
        <vt:i4>0</vt:i4>
      </vt:variant>
      <vt:variant>
        <vt:i4>5</vt:i4>
      </vt:variant>
      <vt:variant>
        <vt:lpwstr/>
      </vt:variant>
      <vt:variant>
        <vt:lpwstr>_Toc192019876</vt:lpwstr>
      </vt:variant>
      <vt:variant>
        <vt:i4>1048634</vt:i4>
      </vt:variant>
      <vt:variant>
        <vt:i4>14</vt:i4>
      </vt:variant>
      <vt:variant>
        <vt:i4>0</vt:i4>
      </vt:variant>
      <vt:variant>
        <vt:i4>5</vt:i4>
      </vt:variant>
      <vt:variant>
        <vt:lpwstr/>
      </vt:variant>
      <vt:variant>
        <vt:lpwstr>_Toc192019875</vt:lpwstr>
      </vt:variant>
      <vt:variant>
        <vt:i4>1048634</vt:i4>
      </vt:variant>
      <vt:variant>
        <vt:i4>8</vt:i4>
      </vt:variant>
      <vt:variant>
        <vt:i4>0</vt:i4>
      </vt:variant>
      <vt:variant>
        <vt:i4>5</vt:i4>
      </vt:variant>
      <vt:variant>
        <vt:lpwstr/>
      </vt:variant>
      <vt:variant>
        <vt:lpwstr>_Toc192019874</vt:lpwstr>
      </vt:variant>
      <vt:variant>
        <vt:i4>1048634</vt:i4>
      </vt:variant>
      <vt:variant>
        <vt:i4>2</vt:i4>
      </vt:variant>
      <vt:variant>
        <vt:i4>0</vt:i4>
      </vt:variant>
      <vt:variant>
        <vt:i4>5</vt:i4>
      </vt:variant>
      <vt:variant>
        <vt:lpwstr/>
      </vt:variant>
      <vt:variant>
        <vt:lpwstr>_Toc192019873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Nijboer Brenda, E.B.</dc:creator>
  <cp:keywords/>
  <cp:lastModifiedBy>Grietsje</cp:lastModifiedBy>
  <cp:revision>611</cp:revision>
  <cp:lastPrinted>2025-04-24T13:01:00Z</cp:lastPrinted>
  <dcterms:created xsi:type="dcterms:W3CDTF">2024-06-25T22:11:00Z</dcterms:created>
  <dcterms:modified xsi:type="dcterms:W3CDTF">2025-04-24T17:35:00Z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0x0101000C46437B479B1E4DA1A9051D61418E34</vt:lpwstr>
  </property>
  <property fmtid="{D5CDD505-2E9C-101B-9397-08002B2CF9AE}" pid="3" name="MediaServiceImageTags">
    <vt:lpwstr/>
  </property>
  <property fmtid="{D5CDD505-2E9C-101B-9397-08002B2CF9AE}" pid="4" name="Order">
    <vt:r8>12500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e">
    <vt:lpwstr>3;#2.0 - Verkeer, vervoer en waterstaat|529dad14-2575-4b72-8678-eec3928fdb8e</vt:lpwstr>
  </property>
  <property fmtid="{D5CDD505-2E9C-101B-9397-08002B2CF9AE}" pid="12" name="Organisatie">
    <vt:lpwstr>5;#DEV-IBL|db8a7568-1c14-428e-aea7-3e4a04632670</vt:lpwstr>
  </property>
  <property fmtid="{D5CDD505-2E9C-101B-9397-08002B2CF9AE}" pid="13" name="Documenttype">
    <vt:lpwstr/>
  </property>
  <property fmtid="{D5CDD505-2E9C-101B-9397-08002B2CF9AE}" pid="14" name="Documentstatus">
    <vt:lpwstr/>
  </property>
  <property fmtid="{D5CDD505-2E9C-101B-9397-08002B2CF9AE}" pid="15" name="Identificatiekenmerk">
    <vt:lpwstr>4;#NL-DvGD|e13875df-7832-4475-b0b1-827f938ffd5f</vt:lpwstr>
  </property>
  <property fmtid="{D5CDD505-2E9C-101B-9397-08002B2CF9AE}" pid="16" name="Vertrouwelijkheid">
    <vt:lpwstr>6;#Vertrouwelijk|0f064123-b7de-4c6e-a147-f08c0e2b2389</vt:lpwstr>
  </property>
  <property fmtid="{D5CDD505-2E9C-101B-9397-08002B2CF9AE}" pid="17" name="Documenttaal">
    <vt:lpwstr>2;#Nederlands|519689bf-6b82-4ac4-acfb-f627d324f32a</vt:lpwstr>
  </property>
  <property fmtid="{D5CDD505-2E9C-101B-9397-08002B2CF9AE}" pid="18" name="Sitenaam">
    <vt:lpwstr>/sites/dev-werkomg-markthaven</vt:lpwstr>
  </property>
  <property fmtid="{D5CDD505-2E9C-101B-9397-08002B2CF9AE}" pid="19" name="ge0bf3e4aade45a29e5e49763c92758f">
    <vt:lpwstr>Vertrouwelijk|0f064123-b7de-4c6e-a147-f08c0e2b2389</vt:lpwstr>
  </property>
  <property fmtid="{D5CDD505-2E9C-101B-9397-08002B2CF9AE}" pid="20" name="l72b65e41614461b9b237d2ca8dc3bfa">
    <vt:lpwstr>NL-DvGD|e13875df-7832-4475-b0b1-827f938ffd5f</vt:lpwstr>
  </property>
  <property fmtid="{D5CDD505-2E9C-101B-9397-08002B2CF9AE}" pid="21" name="e8b9f9cac66945448abed9f71f009dbb">
    <vt:lpwstr>2.0 - Verkeer, vervoer en waterstaat|529dad14-2575-4b72-8678-eec3928fdb8e</vt:lpwstr>
  </property>
  <property fmtid="{D5CDD505-2E9C-101B-9397-08002B2CF9AE}" pid="22" name="TaxCatchAll">
    <vt:lpwstr>6;#;#5;#;#4;#;#3;#;#2;#</vt:lpwstr>
  </property>
  <property fmtid="{D5CDD505-2E9C-101B-9397-08002B2CF9AE}" pid="23" name="c9555a5d75ea45459c485b5bc5619d47">
    <vt:lpwstr>DEV-IBL|db8a7568-1c14-428e-aea7-3e4a04632670</vt:lpwstr>
  </property>
  <property fmtid="{D5CDD505-2E9C-101B-9397-08002B2CF9AE}" pid="24" name="Ontstaanscontext">
    <vt:lpwstr>Dijk, Rene van</vt:lpwstr>
  </property>
  <property fmtid="{D5CDD505-2E9C-101B-9397-08002B2CF9AE}" pid="25" name="h094006d2ad9401f9b7d73498d7056c6">
    <vt:lpwstr>Nederlands|519689bf-6b82-4ac4-acfb-f627d324f32a</vt:lpwstr>
  </property>
</Properties>
</file>